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C6BFE" w14:textId="77777777" w:rsidR="00A46FFB" w:rsidRDefault="00A46FFB" w:rsidP="00A46FFB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3909B6">
        <w:rPr>
          <w:rFonts w:ascii="Arial" w:hAnsi="Arial" w:cs="Arial"/>
          <w:b/>
          <w:bCs/>
          <w:sz w:val="20"/>
          <w:szCs w:val="20"/>
        </w:rPr>
        <w:t>MODELO 1.6.2 – RELATÓRIO DE SUPERVISÃO EM ESTABELECIMENTO</w:t>
      </w:r>
    </w:p>
    <w:p w14:paraId="3AC7B435" w14:textId="77777777" w:rsidR="00A46FFB" w:rsidRPr="003909B6" w:rsidRDefault="00A46FFB" w:rsidP="00A46FFB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center" w:tblpY="1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1"/>
        <w:gridCol w:w="2149"/>
        <w:gridCol w:w="2149"/>
      </w:tblGrid>
      <w:tr w:rsidR="00A46FFB" w:rsidRPr="003909B6" w14:paraId="5ED81D70" w14:textId="77777777" w:rsidTr="001D6D19">
        <w:tc>
          <w:tcPr>
            <w:tcW w:w="2151" w:type="dxa"/>
            <w:shd w:val="clear" w:color="auto" w:fill="auto"/>
          </w:tcPr>
          <w:p w14:paraId="1A59334B" w14:textId="77777777" w:rsidR="00A46FFB" w:rsidRPr="003909B6" w:rsidRDefault="00A46FFB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09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DIA: </w:t>
            </w:r>
          </w:p>
          <w:p w14:paraId="6B117625" w14:textId="77777777" w:rsidR="00A46FFB" w:rsidRPr="003909B6" w:rsidRDefault="00A46FFB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49" w:type="dxa"/>
            <w:shd w:val="clear" w:color="auto" w:fill="auto"/>
          </w:tcPr>
          <w:p w14:paraId="17EE6899" w14:textId="77777777" w:rsidR="00A46FFB" w:rsidRPr="003909B6" w:rsidRDefault="00A46FFB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09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MÊS </w:t>
            </w:r>
          </w:p>
          <w:p w14:paraId="302F7280" w14:textId="77777777" w:rsidR="00A46FFB" w:rsidRPr="003909B6" w:rsidRDefault="00A46FFB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74865D4" w14:textId="77777777" w:rsidR="00A46FFB" w:rsidRPr="003909B6" w:rsidRDefault="00A46FFB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49" w:type="dxa"/>
            <w:shd w:val="clear" w:color="auto" w:fill="auto"/>
          </w:tcPr>
          <w:p w14:paraId="1F773AE1" w14:textId="77777777" w:rsidR="00A46FFB" w:rsidRPr="003909B6" w:rsidRDefault="00A46FFB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09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ANO: </w:t>
            </w:r>
          </w:p>
          <w:p w14:paraId="3C1A7A71" w14:textId="77777777" w:rsidR="00A46FFB" w:rsidRPr="003909B6" w:rsidRDefault="00A46FFB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3EE2A1B" w14:textId="77777777" w:rsidR="00A46FFB" w:rsidRPr="003909B6" w:rsidRDefault="00A46FFB" w:rsidP="00A46FFB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02D20E2D" w14:textId="77777777" w:rsidR="00A46FFB" w:rsidRPr="003909B6" w:rsidRDefault="00A46FFB" w:rsidP="00A46FFB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F7688F2" w14:textId="77777777" w:rsidR="00A46FFB" w:rsidRPr="003909B6" w:rsidRDefault="00A46FFB" w:rsidP="00A46FFB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11709964" w14:textId="77777777" w:rsidR="00A46FFB" w:rsidRPr="003909B6" w:rsidRDefault="00A46FFB" w:rsidP="00A46FFB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27B943E8" w14:textId="77777777" w:rsidR="00A46FFB" w:rsidRPr="003909B6" w:rsidRDefault="00A46FFB" w:rsidP="00A46FFB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096EE610" w14:textId="77777777" w:rsidR="00A46FFB" w:rsidRPr="003909B6" w:rsidRDefault="00A46FFB" w:rsidP="00A46FFB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3909B6">
        <w:rPr>
          <w:rFonts w:ascii="Arial" w:hAnsi="Arial" w:cs="Arial"/>
          <w:b/>
          <w:bCs/>
          <w:sz w:val="20"/>
          <w:szCs w:val="20"/>
        </w:rPr>
        <w:t>ESTABELECIMENTO:</w:t>
      </w:r>
      <w:r w:rsidRPr="003909B6">
        <w:rPr>
          <w:rFonts w:ascii="Arial" w:hAnsi="Arial" w:cs="Arial"/>
          <w:sz w:val="20"/>
          <w:szCs w:val="20"/>
        </w:rPr>
        <w:t>_________________________________________________________</w:t>
      </w:r>
      <w:r>
        <w:rPr>
          <w:rFonts w:ascii="Arial" w:hAnsi="Arial" w:cs="Arial"/>
          <w:sz w:val="20"/>
          <w:szCs w:val="20"/>
        </w:rPr>
        <w:t>_</w:t>
      </w:r>
    </w:p>
    <w:p w14:paraId="7E7CB1ED" w14:textId="77777777" w:rsidR="00A46FFB" w:rsidRPr="003909B6" w:rsidRDefault="00A46FFB" w:rsidP="00A46FFB">
      <w:pPr>
        <w:spacing w:after="0" w:line="360" w:lineRule="auto"/>
        <w:rPr>
          <w:rFonts w:ascii="Arial" w:hAnsi="Arial" w:cs="Arial"/>
          <w:bCs/>
          <w:sz w:val="20"/>
          <w:szCs w:val="20"/>
        </w:rPr>
      </w:pPr>
      <w:r w:rsidRPr="003909B6">
        <w:rPr>
          <w:rFonts w:ascii="Arial" w:hAnsi="Arial" w:cs="Arial"/>
          <w:b/>
          <w:sz w:val="20"/>
          <w:szCs w:val="20"/>
        </w:rPr>
        <w:t>№ REGISTRO NO SIM:</w:t>
      </w:r>
      <w:r w:rsidRPr="003909B6">
        <w:rPr>
          <w:rFonts w:ascii="Arial" w:hAnsi="Arial" w:cs="Arial"/>
          <w:bCs/>
          <w:sz w:val="20"/>
          <w:szCs w:val="20"/>
        </w:rPr>
        <w:t xml:space="preserve">_________________________________________________________ </w:t>
      </w:r>
      <w:r w:rsidRPr="003909B6">
        <w:rPr>
          <w:rFonts w:ascii="Arial" w:hAnsi="Arial" w:cs="Arial"/>
          <w:b/>
          <w:sz w:val="20"/>
          <w:szCs w:val="20"/>
        </w:rPr>
        <w:t>CLASSIFICAÇÃO:</w:t>
      </w:r>
      <w:r w:rsidRPr="003909B6">
        <w:rPr>
          <w:rFonts w:ascii="Arial" w:hAnsi="Arial" w:cs="Arial"/>
          <w:bCs/>
          <w:sz w:val="20"/>
          <w:szCs w:val="20"/>
        </w:rPr>
        <w:t>____________________________________________________________</w:t>
      </w:r>
      <w:r>
        <w:rPr>
          <w:rFonts w:ascii="Arial" w:hAnsi="Arial" w:cs="Arial"/>
          <w:bCs/>
          <w:sz w:val="20"/>
          <w:szCs w:val="20"/>
        </w:rPr>
        <w:t>_</w:t>
      </w:r>
    </w:p>
    <w:p w14:paraId="10C2C132" w14:textId="77777777" w:rsidR="00A46FFB" w:rsidRPr="003909B6" w:rsidRDefault="00A46FFB" w:rsidP="00A46FFB">
      <w:pPr>
        <w:spacing w:after="0" w:line="360" w:lineRule="auto"/>
        <w:rPr>
          <w:rFonts w:ascii="Arial" w:hAnsi="Arial" w:cs="Arial"/>
          <w:bCs/>
          <w:sz w:val="20"/>
          <w:szCs w:val="20"/>
        </w:rPr>
      </w:pPr>
      <w:r w:rsidRPr="003909B6">
        <w:rPr>
          <w:rFonts w:ascii="Arial" w:hAnsi="Arial" w:cs="Arial"/>
          <w:b/>
          <w:sz w:val="20"/>
          <w:szCs w:val="20"/>
        </w:rPr>
        <w:t>MÉDICO VETERINÁRIO(A) OFICIAL:</w:t>
      </w:r>
      <w:r w:rsidRPr="003909B6">
        <w:rPr>
          <w:rFonts w:ascii="Arial" w:hAnsi="Arial" w:cs="Arial"/>
          <w:bCs/>
          <w:sz w:val="20"/>
          <w:szCs w:val="20"/>
        </w:rPr>
        <w:t>_____________________________________________</w:t>
      </w:r>
    </w:p>
    <w:p w14:paraId="1A7A4474" w14:textId="77777777" w:rsidR="00A46FFB" w:rsidRPr="003909B6" w:rsidRDefault="00A46FFB" w:rsidP="00A46FFB">
      <w:pPr>
        <w:spacing w:after="0" w:line="360" w:lineRule="auto"/>
        <w:rPr>
          <w:rFonts w:ascii="Arial" w:hAnsi="Arial" w:cs="Arial"/>
          <w:bCs/>
          <w:sz w:val="20"/>
          <w:szCs w:val="20"/>
        </w:rPr>
      </w:pPr>
      <w:r w:rsidRPr="003909B6">
        <w:rPr>
          <w:rFonts w:ascii="Arial" w:hAnsi="Arial" w:cs="Arial"/>
          <w:b/>
          <w:sz w:val="20"/>
          <w:szCs w:val="20"/>
        </w:rPr>
        <w:t>SUPERVISOR(ES)/AUDITOR(ES):</w:t>
      </w:r>
      <w:r w:rsidRPr="003909B6">
        <w:rPr>
          <w:rFonts w:ascii="Arial" w:hAnsi="Arial" w:cs="Arial"/>
          <w:bCs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</w:t>
      </w:r>
    </w:p>
    <w:p w14:paraId="5FA0CCD6" w14:textId="77777777" w:rsidR="00A46FFB" w:rsidRPr="003909B6" w:rsidRDefault="00A46FFB" w:rsidP="00A46FFB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"/>
        <w:gridCol w:w="2949"/>
        <w:gridCol w:w="1369"/>
        <w:gridCol w:w="1855"/>
        <w:gridCol w:w="1816"/>
      </w:tblGrid>
      <w:tr w:rsidR="00A46FFB" w:rsidRPr="0066700B" w14:paraId="28A2493B" w14:textId="77777777" w:rsidTr="001D6D19">
        <w:tc>
          <w:tcPr>
            <w:tcW w:w="5000" w:type="pct"/>
            <w:gridSpan w:val="5"/>
            <w:shd w:val="clear" w:color="auto" w:fill="auto"/>
          </w:tcPr>
          <w:p w14:paraId="36DF1E83" w14:textId="77777777" w:rsidR="00A46FFB" w:rsidRPr="0066700B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sz w:val="18"/>
                <w:szCs w:val="18"/>
              </w:rPr>
              <w:t>1. ATENDIMENTO DO ESTABELECIMENTO ÀS SOLICITAÇÕES DO SERVIÇO OFICIAL</w:t>
            </w:r>
          </w:p>
        </w:tc>
      </w:tr>
      <w:tr w:rsidR="00A46FFB" w:rsidRPr="0066700B" w14:paraId="14681A95" w14:textId="77777777" w:rsidTr="001D6D19">
        <w:trPr>
          <w:trHeight w:val="562"/>
        </w:trPr>
        <w:tc>
          <w:tcPr>
            <w:tcW w:w="297" w:type="pct"/>
            <w:shd w:val="clear" w:color="auto" w:fill="auto"/>
            <w:vAlign w:val="center"/>
          </w:tcPr>
          <w:p w14:paraId="74E01467" w14:textId="77777777" w:rsidR="00A46FFB" w:rsidRPr="0066700B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sz w:val="18"/>
                <w:szCs w:val="18"/>
              </w:rPr>
              <w:t>№</w:t>
            </w:r>
          </w:p>
        </w:tc>
        <w:tc>
          <w:tcPr>
            <w:tcW w:w="1736" w:type="pct"/>
            <w:shd w:val="clear" w:color="auto" w:fill="auto"/>
            <w:vAlign w:val="center"/>
          </w:tcPr>
          <w:p w14:paraId="537BA78E" w14:textId="77777777" w:rsidR="00A46FFB" w:rsidRPr="0066700B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sz w:val="18"/>
                <w:szCs w:val="18"/>
              </w:rPr>
              <w:t>REQUISITO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49D7E168" w14:textId="77777777" w:rsidR="00A46FFB" w:rsidRPr="0066700B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sz w:val="18"/>
                <w:szCs w:val="18"/>
              </w:rPr>
              <w:t>CONFORME</w:t>
            </w:r>
          </w:p>
        </w:tc>
        <w:tc>
          <w:tcPr>
            <w:tcW w:w="1092" w:type="pct"/>
            <w:shd w:val="clear" w:color="auto" w:fill="auto"/>
            <w:vAlign w:val="center"/>
          </w:tcPr>
          <w:p w14:paraId="79EF1F0E" w14:textId="77777777" w:rsidR="00A46FFB" w:rsidRPr="0066700B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sz w:val="18"/>
                <w:szCs w:val="18"/>
              </w:rPr>
              <w:t>NÃO CONFORME</w:t>
            </w:r>
          </w:p>
        </w:tc>
        <w:tc>
          <w:tcPr>
            <w:tcW w:w="1069" w:type="pct"/>
            <w:shd w:val="clear" w:color="auto" w:fill="auto"/>
            <w:vAlign w:val="center"/>
          </w:tcPr>
          <w:p w14:paraId="658758D7" w14:textId="77777777" w:rsidR="00A46FFB" w:rsidRPr="0066700B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sz w:val="18"/>
                <w:szCs w:val="18"/>
              </w:rPr>
              <w:t>NÃO APLICÁVEL</w:t>
            </w:r>
          </w:p>
        </w:tc>
      </w:tr>
      <w:tr w:rsidR="00A46FFB" w:rsidRPr="0066700B" w14:paraId="625BFD42" w14:textId="77777777" w:rsidTr="001D6D19">
        <w:tc>
          <w:tcPr>
            <w:tcW w:w="297" w:type="pct"/>
            <w:shd w:val="clear" w:color="auto" w:fill="auto"/>
            <w:vAlign w:val="center"/>
          </w:tcPr>
          <w:p w14:paraId="78D07DDF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736" w:type="pct"/>
            <w:shd w:val="clear" w:color="auto" w:fill="auto"/>
            <w:vAlign w:val="center"/>
          </w:tcPr>
          <w:p w14:paraId="7179D99B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Plano de Ação</w:t>
            </w:r>
          </w:p>
        </w:tc>
        <w:tc>
          <w:tcPr>
            <w:tcW w:w="806" w:type="pct"/>
            <w:shd w:val="clear" w:color="auto" w:fill="auto"/>
          </w:tcPr>
          <w:p w14:paraId="6A9E0A6A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92" w:type="pct"/>
            <w:shd w:val="clear" w:color="auto" w:fill="auto"/>
          </w:tcPr>
          <w:p w14:paraId="4C026F21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69" w:type="pct"/>
            <w:shd w:val="clear" w:color="auto" w:fill="auto"/>
          </w:tcPr>
          <w:p w14:paraId="146E310A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23A99551" w14:textId="77777777" w:rsidTr="001D6D19">
        <w:trPr>
          <w:trHeight w:val="534"/>
        </w:trPr>
        <w:tc>
          <w:tcPr>
            <w:tcW w:w="297" w:type="pct"/>
            <w:shd w:val="clear" w:color="auto" w:fill="auto"/>
            <w:vAlign w:val="center"/>
          </w:tcPr>
          <w:p w14:paraId="7E0FC8C1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1736" w:type="pct"/>
            <w:shd w:val="clear" w:color="auto" w:fill="auto"/>
            <w:vAlign w:val="center"/>
          </w:tcPr>
          <w:p w14:paraId="3E959703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Cumprimento do plano de ação</w:t>
            </w:r>
          </w:p>
        </w:tc>
        <w:tc>
          <w:tcPr>
            <w:tcW w:w="806" w:type="pct"/>
            <w:shd w:val="clear" w:color="auto" w:fill="auto"/>
          </w:tcPr>
          <w:p w14:paraId="0BCF3485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92" w:type="pct"/>
            <w:shd w:val="clear" w:color="auto" w:fill="auto"/>
          </w:tcPr>
          <w:p w14:paraId="271E9168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69" w:type="pct"/>
            <w:shd w:val="clear" w:color="auto" w:fill="auto"/>
          </w:tcPr>
          <w:p w14:paraId="5ABD1A5F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BD1FFFF" w14:textId="77777777" w:rsidR="00A46FFB" w:rsidRPr="00A03B3D" w:rsidRDefault="00A46FFB" w:rsidP="00A46FFB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018"/>
        <w:gridCol w:w="1266"/>
        <w:gridCol w:w="1337"/>
        <w:gridCol w:w="1306"/>
      </w:tblGrid>
      <w:tr w:rsidR="00A46FFB" w:rsidRPr="0066700B" w14:paraId="4FC36870" w14:textId="77777777" w:rsidTr="001D6D19">
        <w:tc>
          <w:tcPr>
            <w:tcW w:w="0" w:type="auto"/>
            <w:gridSpan w:val="5"/>
            <w:shd w:val="clear" w:color="auto" w:fill="auto"/>
          </w:tcPr>
          <w:p w14:paraId="02569CA0" w14:textId="77777777" w:rsidR="00A46FFB" w:rsidRPr="0066700B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sz w:val="18"/>
                <w:szCs w:val="18"/>
              </w:rPr>
              <w:t>2. AVALIAÇÃO DA ESTRUTURA DO ESTABELECIMENTO</w:t>
            </w:r>
          </w:p>
        </w:tc>
      </w:tr>
      <w:tr w:rsidR="00A46FFB" w:rsidRPr="0066700B" w14:paraId="18A4CD27" w14:textId="77777777" w:rsidTr="001D6D19">
        <w:tc>
          <w:tcPr>
            <w:tcW w:w="0" w:type="auto"/>
            <w:shd w:val="clear" w:color="auto" w:fill="auto"/>
            <w:vAlign w:val="center"/>
          </w:tcPr>
          <w:p w14:paraId="168A6104" w14:textId="77777777" w:rsidR="00A46FFB" w:rsidRPr="0066700B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sz w:val="18"/>
                <w:szCs w:val="18"/>
              </w:rPr>
              <w:t>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B89624" w14:textId="77777777" w:rsidR="00A46FFB" w:rsidRPr="0066700B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sz w:val="18"/>
                <w:szCs w:val="18"/>
              </w:rPr>
              <w:t>REQUISITO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64CC0E" w14:textId="77777777" w:rsidR="00A46FFB" w:rsidRPr="0066700B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sz w:val="18"/>
                <w:szCs w:val="18"/>
              </w:rPr>
              <w:t>CONFORME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F4FAEC" w14:textId="77777777" w:rsidR="00A46FFB" w:rsidRPr="0066700B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sz w:val="18"/>
                <w:szCs w:val="18"/>
              </w:rPr>
              <w:t>NÃO CONFORME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4AEE4D" w14:textId="77777777" w:rsidR="00A46FFB" w:rsidRPr="0066700B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sz w:val="18"/>
                <w:szCs w:val="18"/>
              </w:rPr>
              <w:t>NÃO APLICÁVEL</w:t>
            </w:r>
          </w:p>
        </w:tc>
      </w:tr>
      <w:tr w:rsidR="00A46FFB" w:rsidRPr="0066700B" w14:paraId="2D427375" w14:textId="77777777" w:rsidTr="001D6D19">
        <w:tc>
          <w:tcPr>
            <w:tcW w:w="0" w:type="auto"/>
            <w:shd w:val="clear" w:color="auto" w:fill="auto"/>
            <w:vAlign w:val="center"/>
          </w:tcPr>
          <w:p w14:paraId="055F0818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0" w:type="auto"/>
            <w:shd w:val="clear" w:color="auto" w:fill="auto"/>
          </w:tcPr>
          <w:p w14:paraId="29C639AA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Se as mesmas estão de acordo com o projeto aprovado;</w:t>
            </w:r>
          </w:p>
        </w:tc>
        <w:tc>
          <w:tcPr>
            <w:tcW w:w="0" w:type="auto"/>
            <w:shd w:val="clear" w:color="auto" w:fill="auto"/>
          </w:tcPr>
          <w:p w14:paraId="349F0A65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45EA426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DCC2F61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0BCE8ACC" w14:textId="77777777" w:rsidTr="001D6D19">
        <w:tc>
          <w:tcPr>
            <w:tcW w:w="0" w:type="auto"/>
            <w:shd w:val="clear" w:color="auto" w:fill="auto"/>
            <w:vAlign w:val="center"/>
          </w:tcPr>
          <w:p w14:paraId="69541376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0" w:type="auto"/>
            <w:shd w:val="clear" w:color="auto" w:fill="auto"/>
          </w:tcPr>
          <w:p w14:paraId="597B8C67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Se forro, teto, paredes e piso, equipamentos e utensílios são de material durável, impermeável e de fácil higienização;</w:t>
            </w:r>
          </w:p>
        </w:tc>
        <w:tc>
          <w:tcPr>
            <w:tcW w:w="0" w:type="auto"/>
            <w:shd w:val="clear" w:color="auto" w:fill="auto"/>
          </w:tcPr>
          <w:p w14:paraId="73C632E4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59B4F1D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236CFCD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7A1039BF" w14:textId="77777777" w:rsidTr="001D6D19">
        <w:tc>
          <w:tcPr>
            <w:tcW w:w="0" w:type="auto"/>
            <w:shd w:val="clear" w:color="auto" w:fill="auto"/>
            <w:vAlign w:val="center"/>
          </w:tcPr>
          <w:p w14:paraId="0DAF64BE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0" w:type="auto"/>
            <w:shd w:val="clear" w:color="auto" w:fill="auto"/>
          </w:tcPr>
          <w:p w14:paraId="1CB89313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Se existem sujidades, formação de condensação, neve ou gelo;</w:t>
            </w:r>
          </w:p>
        </w:tc>
        <w:tc>
          <w:tcPr>
            <w:tcW w:w="0" w:type="auto"/>
            <w:shd w:val="clear" w:color="auto" w:fill="auto"/>
          </w:tcPr>
          <w:p w14:paraId="6FEF041F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F7E1502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2F8B3A2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245528C7" w14:textId="77777777" w:rsidTr="001D6D19">
        <w:tc>
          <w:tcPr>
            <w:tcW w:w="0" w:type="auto"/>
            <w:shd w:val="clear" w:color="auto" w:fill="auto"/>
            <w:vAlign w:val="center"/>
          </w:tcPr>
          <w:p w14:paraId="5B8443CE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0" w:type="auto"/>
            <w:shd w:val="clear" w:color="auto" w:fill="auto"/>
          </w:tcPr>
          <w:p w14:paraId="7C2A1391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Se a vedação das aberturas (portas, janelas, etc.), se o escoamento de água e outros fatores podem prejudicar as condições higiênico-sanitárias do processo produtivo;</w:t>
            </w:r>
          </w:p>
        </w:tc>
        <w:tc>
          <w:tcPr>
            <w:tcW w:w="0" w:type="auto"/>
            <w:shd w:val="clear" w:color="auto" w:fill="auto"/>
          </w:tcPr>
          <w:p w14:paraId="753DAACB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9CE172B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25BBC57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22B47CA2" w14:textId="77777777" w:rsidTr="001D6D19">
        <w:tc>
          <w:tcPr>
            <w:tcW w:w="0" w:type="auto"/>
            <w:shd w:val="clear" w:color="auto" w:fill="auto"/>
            <w:vAlign w:val="center"/>
          </w:tcPr>
          <w:p w14:paraId="720A2598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0" w:type="auto"/>
            <w:shd w:val="clear" w:color="auto" w:fill="auto"/>
          </w:tcPr>
          <w:p w14:paraId="0A51271E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Se a disposição dos equipamentos instalado não geram contra fluxo;</w:t>
            </w:r>
          </w:p>
        </w:tc>
        <w:tc>
          <w:tcPr>
            <w:tcW w:w="0" w:type="auto"/>
            <w:shd w:val="clear" w:color="auto" w:fill="auto"/>
          </w:tcPr>
          <w:p w14:paraId="665656C7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94C08EE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4FF56E0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49EEBFC4" w14:textId="77777777" w:rsidTr="001D6D19">
        <w:tc>
          <w:tcPr>
            <w:tcW w:w="0" w:type="auto"/>
            <w:shd w:val="clear" w:color="auto" w:fill="auto"/>
            <w:vAlign w:val="center"/>
          </w:tcPr>
          <w:p w14:paraId="011E219B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lastRenderedPageBreak/>
              <w:t>2.6</w:t>
            </w:r>
          </w:p>
        </w:tc>
        <w:tc>
          <w:tcPr>
            <w:tcW w:w="0" w:type="auto"/>
            <w:shd w:val="clear" w:color="auto" w:fill="auto"/>
          </w:tcPr>
          <w:p w14:paraId="7BFBE71C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Se as condições gerais de manutenção são adequadas e se suas dimensões são compatíveis com as atividades nelas desenvolvidas;</w:t>
            </w:r>
          </w:p>
        </w:tc>
        <w:tc>
          <w:tcPr>
            <w:tcW w:w="0" w:type="auto"/>
            <w:shd w:val="clear" w:color="auto" w:fill="auto"/>
          </w:tcPr>
          <w:p w14:paraId="09DE1908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87310AA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1530B8B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2C967BA4" w14:textId="77777777" w:rsidTr="001D6D19">
        <w:tc>
          <w:tcPr>
            <w:tcW w:w="0" w:type="auto"/>
            <w:shd w:val="clear" w:color="auto" w:fill="auto"/>
            <w:vAlign w:val="center"/>
          </w:tcPr>
          <w:p w14:paraId="673FAE19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0" w:type="auto"/>
            <w:shd w:val="clear" w:color="auto" w:fill="auto"/>
          </w:tcPr>
          <w:p w14:paraId="1106E481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Se o acabamento, a natureza das soldas e os materiais constituintes dos mesmos podem alterar as matérias-primas e os produtos acabados;</w:t>
            </w:r>
          </w:p>
        </w:tc>
        <w:tc>
          <w:tcPr>
            <w:tcW w:w="0" w:type="auto"/>
            <w:shd w:val="clear" w:color="auto" w:fill="auto"/>
          </w:tcPr>
          <w:p w14:paraId="5078E029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83C60AE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F55E09B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78BC4F66" w14:textId="77777777" w:rsidTr="001D6D19">
        <w:tc>
          <w:tcPr>
            <w:tcW w:w="0" w:type="auto"/>
            <w:shd w:val="clear" w:color="auto" w:fill="auto"/>
            <w:vAlign w:val="center"/>
          </w:tcPr>
          <w:p w14:paraId="24121A8C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0" w:type="auto"/>
            <w:shd w:val="clear" w:color="auto" w:fill="auto"/>
          </w:tcPr>
          <w:p w14:paraId="659129C6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Volume da produção é compatível com as instalações;</w:t>
            </w:r>
          </w:p>
        </w:tc>
        <w:tc>
          <w:tcPr>
            <w:tcW w:w="0" w:type="auto"/>
            <w:shd w:val="clear" w:color="auto" w:fill="auto"/>
          </w:tcPr>
          <w:p w14:paraId="0CFC849F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E788C9F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1B786D5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3C006CBD" w14:textId="77777777" w:rsidTr="001D6D19">
        <w:tc>
          <w:tcPr>
            <w:tcW w:w="0" w:type="auto"/>
            <w:shd w:val="clear" w:color="auto" w:fill="auto"/>
            <w:vAlign w:val="center"/>
          </w:tcPr>
          <w:p w14:paraId="6B3EFAD5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0" w:type="auto"/>
            <w:shd w:val="clear" w:color="auto" w:fill="auto"/>
          </w:tcPr>
          <w:p w14:paraId="6A29BB2E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Inspecionar o ambiente externo e interno, de forma a identificar a existência de condições que favoreçam ao abrigo ou à reprodução de pragas;</w:t>
            </w:r>
          </w:p>
        </w:tc>
        <w:tc>
          <w:tcPr>
            <w:tcW w:w="0" w:type="auto"/>
            <w:shd w:val="clear" w:color="auto" w:fill="auto"/>
          </w:tcPr>
          <w:p w14:paraId="5DFED303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3F20B3C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7A5BAEA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5E37C8A2" w14:textId="77777777" w:rsidTr="001D6D19">
        <w:tc>
          <w:tcPr>
            <w:tcW w:w="0" w:type="auto"/>
            <w:shd w:val="clear" w:color="auto" w:fill="auto"/>
            <w:vAlign w:val="center"/>
          </w:tcPr>
          <w:p w14:paraId="77585E4E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2.10</w:t>
            </w:r>
          </w:p>
        </w:tc>
        <w:tc>
          <w:tcPr>
            <w:tcW w:w="0" w:type="auto"/>
            <w:shd w:val="clear" w:color="auto" w:fill="auto"/>
          </w:tcPr>
          <w:p w14:paraId="1426D9C3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Se o pessoal que trabalha, direta ou indiretamente com matérias primas e produtos obedecem às práticas higiênicas;</w:t>
            </w:r>
          </w:p>
        </w:tc>
        <w:tc>
          <w:tcPr>
            <w:tcW w:w="0" w:type="auto"/>
            <w:shd w:val="clear" w:color="auto" w:fill="auto"/>
          </w:tcPr>
          <w:p w14:paraId="317CD865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D866A45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8A788CC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637DD3A7" w14:textId="77777777" w:rsidTr="001D6D19">
        <w:tc>
          <w:tcPr>
            <w:tcW w:w="0" w:type="auto"/>
            <w:shd w:val="clear" w:color="auto" w:fill="auto"/>
            <w:vAlign w:val="center"/>
          </w:tcPr>
          <w:p w14:paraId="1D18D67B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2.11</w:t>
            </w:r>
          </w:p>
        </w:tc>
        <w:tc>
          <w:tcPr>
            <w:tcW w:w="0" w:type="auto"/>
            <w:shd w:val="clear" w:color="auto" w:fill="auto"/>
          </w:tcPr>
          <w:p w14:paraId="5CE8E82D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Se os verificadores e monitores dos autocontroles têm conhecimento sobre as funções que executam e se estão capacitados para realizá-las;</w:t>
            </w:r>
          </w:p>
        </w:tc>
        <w:tc>
          <w:tcPr>
            <w:tcW w:w="0" w:type="auto"/>
            <w:shd w:val="clear" w:color="auto" w:fill="auto"/>
          </w:tcPr>
          <w:p w14:paraId="6E1FE8BA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930145D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48A2A19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4EBC5A62" w14:textId="77777777" w:rsidTr="001D6D19">
        <w:tc>
          <w:tcPr>
            <w:tcW w:w="0" w:type="auto"/>
            <w:shd w:val="clear" w:color="auto" w:fill="auto"/>
            <w:vAlign w:val="center"/>
          </w:tcPr>
          <w:p w14:paraId="6D2D8DF3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2.12</w:t>
            </w:r>
          </w:p>
        </w:tc>
        <w:tc>
          <w:tcPr>
            <w:tcW w:w="0" w:type="auto"/>
            <w:shd w:val="clear" w:color="auto" w:fill="auto"/>
          </w:tcPr>
          <w:p w14:paraId="07AB8CC8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Se durante as manipulações e processamentos existem cuidados de forma a prevenir contaminações cruzadas, evitando-se acúmulos de embalagens, de matérias-primas e produtos, evitando-se contra fluxos;</w:t>
            </w:r>
          </w:p>
        </w:tc>
        <w:tc>
          <w:tcPr>
            <w:tcW w:w="0" w:type="auto"/>
            <w:shd w:val="clear" w:color="auto" w:fill="auto"/>
          </w:tcPr>
          <w:p w14:paraId="5B447E8A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DB76293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F4D9791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018D8095" w14:textId="77777777" w:rsidTr="001D6D19">
        <w:tc>
          <w:tcPr>
            <w:tcW w:w="0" w:type="auto"/>
            <w:shd w:val="clear" w:color="auto" w:fill="auto"/>
            <w:vAlign w:val="center"/>
          </w:tcPr>
          <w:p w14:paraId="2AE45119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2.13</w:t>
            </w:r>
          </w:p>
        </w:tc>
        <w:tc>
          <w:tcPr>
            <w:tcW w:w="0" w:type="auto"/>
            <w:shd w:val="clear" w:color="auto" w:fill="auto"/>
          </w:tcPr>
          <w:p w14:paraId="1407EA5A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Se todas as superfícies dos equipamentos, utensílios e instrumentos, que entram em contato com matérias-primas e produtos são mantidas em condições adequadas de limpeza e sanitização;</w:t>
            </w:r>
          </w:p>
        </w:tc>
        <w:tc>
          <w:tcPr>
            <w:tcW w:w="0" w:type="auto"/>
            <w:shd w:val="clear" w:color="auto" w:fill="auto"/>
          </w:tcPr>
          <w:p w14:paraId="0EB63000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E5C3767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2C66E98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12FBACA1" w14:textId="77777777" w:rsidTr="001D6D19">
        <w:tc>
          <w:tcPr>
            <w:tcW w:w="0" w:type="auto"/>
            <w:shd w:val="clear" w:color="auto" w:fill="auto"/>
            <w:vAlign w:val="center"/>
          </w:tcPr>
          <w:p w14:paraId="2C8A92EC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2.14</w:t>
            </w:r>
          </w:p>
        </w:tc>
        <w:tc>
          <w:tcPr>
            <w:tcW w:w="0" w:type="auto"/>
            <w:shd w:val="clear" w:color="auto" w:fill="auto"/>
          </w:tcPr>
          <w:p w14:paraId="5B332374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Se as matérias primas recebidas de outros estabelecimentos são acompanhadas dos respectivos documentos exigidos por lei para o transporte e recepção;</w:t>
            </w:r>
          </w:p>
        </w:tc>
        <w:tc>
          <w:tcPr>
            <w:tcW w:w="0" w:type="auto"/>
            <w:shd w:val="clear" w:color="auto" w:fill="auto"/>
          </w:tcPr>
          <w:p w14:paraId="53E3F590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B50845B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AF2783F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6D4C30D2" w14:textId="77777777" w:rsidTr="001D6D19">
        <w:tc>
          <w:tcPr>
            <w:tcW w:w="0" w:type="auto"/>
            <w:shd w:val="clear" w:color="auto" w:fill="auto"/>
            <w:vAlign w:val="center"/>
          </w:tcPr>
          <w:p w14:paraId="5C1A689D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2.15</w:t>
            </w:r>
          </w:p>
        </w:tc>
        <w:tc>
          <w:tcPr>
            <w:tcW w:w="0" w:type="auto"/>
            <w:shd w:val="clear" w:color="auto" w:fill="auto"/>
          </w:tcPr>
          <w:p w14:paraId="7C2C3DDA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Se as matérias primas, ingredientes e produtos produzidos estão devidamente identificadas, permitindo a rastreabilidade;</w:t>
            </w:r>
          </w:p>
        </w:tc>
        <w:tc>
          <w:tcPr>
            <w:tcW w:w="0" w:type="auto"/>
            <w:shd w:val="clear" w:color="auto" w:fill="auto"/>
          </w:tcPr>
          <w:p w14:paraId="484DC6D6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AD1D648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F16807F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0B67D6DC" w14:textId="77777777" w:rsidTr="001D6D19">
        <w:tc>
          <w:tcPr>
            <w:tcW w:w="0" w:type="auto"/>
            <w:shd w:val="clear" w:color="auto" w:fill="auto"/>
            <w:vAlign w:val="center"/>
          </w:tcPr>
          <w:p w14:paraId="1EF9DA55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2.16</w:t>
            </w:r>
          </w:p>
        </w:tc>
        <w:tc>
          <w:tcPr>
            <w:tcW w:w="0" w:type="auto"/>
            <w:shd w:val="clear" w:color="auto" w:fill="auto"/>
          </w:tcPr>
          <w:p w14:paraId="7239B409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Se a empresa dá destino correto à matéria prima e de acordo com o planejado no autocontrole;</w:t>
            </w:r>
          </w:p>
        </w:tc>
        <w:tc>
          <w:tcPr>
            <w:tcW w:w="0" w:type="auto"/>
            <w:shd w:val="clear" w:color="auto" w:fill="auto"/>
          </w:tcPr>
          <w:p w14:paraId="2ABCB036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3C0D3AC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7852EF9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327B1C35" w14:textId="77777777" w:rsidTr="001D6D19">
        <w:tc>
          <w:tcPr>
            <w:tcW w:w="0" w:type="auto"/>
            <w:shd w:val="clear" w:color="auto" w:fill="auto"/>
            <w:vAlign w:val="center"/>
          </w:tcPr>
          <w:p w14:paraId="29AA6594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lastRenderedPageBreak/>
              <w:t>2.17</w:t>
            </w:r>
          </w:p>
        </w:tc>
        <w:tc>
          <w:tcPr>
            <w:tcW w:w="0" w:type="auto"/>
            <w:shd w:val="clear" w:color="auto" w:fill="auto"/>
          </w:tcPr>
          <w:p w14:paraId="0907A653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Se as matérias primas apresentam suas embalagens íntegras;</w:t>
            </w:r>
          </w:p>
        </w:tc>
        <w:tc>
          <w:tcPr>
            <w:tcW w:w="0" w:type="auto"/>
            <w:shd w:val="clear" w:color="auto" w:fill="auto"/>
          </w:tcPr>
          <w:p w14:paraId="0584838A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7B70040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2917D27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71204DE9" w14:textId="77777777" w:rsidTr="001D6D19">
        <w:tc>
          <w:tcPr>
            <w:tcW w:w="0" w:type="auto"/>
            <w:shd w:val="clear" w:color="auto" w:fill="auto"/>
            <w:vAlign w:val="center"/>
          </w:tcPr>
          <w:p w14:paraId="37F5EB54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2.18</w:t>
            </w:r>
          </w:p>
        </w:tc>
        <w:tc>
          <w:tcPr>
            <w:tcW w:w="0" w:type="auto"/>
            <w:shd w:val="clear" w:color="auto" w:fill="auto"/>
          </w:tcPr>
          <w:p w14:paraId="7051D9B1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As temperaturas mantidas nos ambientes, equipamentos, matérias primas e produtos que fazem parte do processo industrial estão de acordo com o que é exigido pela legislação;</w:t>
            </w:r>
          </w:p>
        </w:tc>
        <w:tc>
          <w:tcPr>
            <w:tcW w:w="0" w:type="auto"/>
            <w:shd w:val="clear" w:color="auto" w:fill="auto"/>
          </w:tcPr>
          <w:p w14:paraId="0F1955E3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A009F3C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4E99C5B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66070336" w14:textId="77777777" w:rsidTr="001D6D19">
        <w:tc>
          <w:tcPr>
            <w:tcW w:w="0" w:type="auto"/>
            <w:shd w:val="clear" w:color="auto" w:fill="auto"/>
            <w:vAlign w:val="center"/>
          </w:tcPr>
          <w:p w14:paraId="7F59D156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2.19</w:t>
            </w:r>
          </w:p>
        </w:tc>
        <w:tc>
          <w:tcPr>
            <w:tcW w:w="0" w:type="auto"/>
            <w:shd w:val="clear" w:color="auto" w:fill="auto"/>
          </w:tcPr>
          <w:p w14:paraId="33C0CD73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Se os instrumentos de controle de processos estão identificados, calibrados e/ou aferidos;</w:t>
            </w:r>
          </w:p>
        </w:tc>
        <w:tc>
          <w:tcPr>
            <w:tcW w:w="0" w:type="auto"/>
            <w:shd w:val="clear" w:color="auto" w:fill="auto"/>
          </w:tcPr>
          <w:p w14:paraId="06967C56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62CB4A0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C1A3F9C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621AE3E6" w14:textId="77777777" w:rsidTr="001D6D19">
        <w:tc>
          <w:tcPr>
            <w:tcW w:w="0" w:type="auto"/>
            <w:shd w:val="clear" w:color="auto" w:fill="auto"/>
            <w:vAlign w:val="center"/>
          </w:tcPr>
          <w:p w14:paraId="361309A8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2.20</w:t>
            </w:r>
          </w:p>
        </w:tc>
        <w:tc>
          <w:tcPr>
            <w:tcW w:w="0" w:type="auto"/>
            <w:shd w:val="clear" w:color="auto" w:fill="auto"/>
          </w:tcPr>
          <w:p w14:paraId="1366401C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Se os produtos são fabricados de acordo com as formulações aprovadas pelos Serviços de Inspeção e se atendem o RTIQ;</w:t>
            </w:r>
          </w:p>
        </w:tc>
        <w:tc>
          <w:tcPr>
            <w:tcW w:w="0" w:type="auto"/>
            <w:shd w:val="clear" w:color="auto" w:fill="auto"/>
          </w:tcPr>
          <w:p w14:paraId="54B62FFD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C5BD121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972BF20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519C407E" w14:textId="77777777" w:rsidTr="001D6D19">
        <w:tc>
          <w:tcPr>
            <w:tcW w:w="0" w:type="auto"/>
            <w:shd w:val="clear" w:color="auto" w:fill="auto"/>
            <w:vAlign w:val="center"/>
          </w:tcPr>
          <w:p w14:paraId="3CA5CE04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2.21</w:t>
            </w:r>
          </w:p>
        </w:tc>
        <w:tc>
          <w:tcPr>
            <w:tcW w:w="0" w:type="auto"/>
            <w:shd w:val="clear" w:color="auto" w:fill="auto"/>
          </w:tcPr>
          <w:p w14:paraId="3FDD32AA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Avaliar de forma objetiva se a recepção, a descarga e os procedimentos de condução, insensibilização e sangria são realizados de forma adequada.</w:t>
            </w:r>
          </w:p>
        </w:tc>
        <w:tc>
          <w:tcPr>
            <w:tcW w:w="0" w:type="auto"/>
            <w:shd w:val="clear" w:color="auto" w:fill="auto"/>
          </w:tcPr>
          <w:p w14:paraId="23ED7AFA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8938CC7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F8CA4D3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7262F5C4" w14:textId="77777777" w:rsidR="00A46FFB" w:rsidRPr="0066700B" w:rsidRDefault="00A46FFB" w:rsidP="00A46FFB">
      <w:pPr>
        <w:spacing w:after="0" w:line="360" w:lineRule="auto"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3718"/>
        <w:gridCol w:w="1266"/>
        <w:gridCol w:w="1487"/>
        <w:gridCol w:w="1455"/>
      </w:tblGrid>
      <w:tr w:rsidR="00A46FFB" w:rsidRPr="0066700B" w14:paraId="6AFDC0AB" w14:textId="77777777" w:rsidTr="001D6D19">
        <w:tc>
          <w:tcPr>
            <w:tcW w:w="0" w:type="auto"/>
            <w:gridSpan w:val="5"/>
            <w:shd w:val="clear" w:color="auto" w:fill="auto"/>
            <w:vAlign w:val="center"/>
          </w:tcPr>
          <w:p w14:paraId="597B51CB" w14:textId="77777777" w:rsidR="00A46FFB" w:rsidRPr="0066700B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bCs/>
                <w:sz w:val="18"/>
                <w:szCs w:val="18"/>
              </w:rPr>
              <w:t>3. AVALIAÇÃO DOS AUTOCONTROLES DA EMPRESA (AVALIAÇÃO DOCUMENTAL)</w:t>
            </w:r>
          </w:p>
        </w:tc>
      </w:tr>
      <w:tr w:rsidR="00A46FFB" w:rsidRPr="0066700B" w14:paraId="002024AD" w14:textId="77777777" w:rsidTr="001D6D19">
        <w:tc>
          <w:tcPr>
            <w:tcW w:w="0" w:type="auto"/>
            <w:shd w:val="clear" w:color="auto" w:fill="auto"/>
            <w:vAlign w:val="center"/>
          </w:tcPr>
          <w:p w14:paraId="23D55DDA" w14:textId="77777777" w:rsidR="00A46FFB" w:rsidRPr="0066700B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sz w:val="18"/>
                <w:szCs w:val="18"/>
              </w:rPr>
              <w:t>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7E463E" w14:textId="77777777" w:rsidR="00A46FFB" w:rsidRPr="0066700B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bCs/>
                <w:sz w:val="18"/>
                <w:szCs w:val="18"/>
              </w:rPr>
              <w:t>REQUISITO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598E64" w14:textId="77777777" w:rsidR="00A46FFB" w:rsidRPr="0066700B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bCs/>
                <w:sz w:val="18"/>
                <w:szCs w:val="18"/>
              </w:rPr>
              <w:t>CONFORME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B8724F" w14:textId="77777777" w:rsidR="00A46FFB" w:rsidRPr="0066700B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bCs/>
                <w:sz w:val="18"/>
                <w:szCs w:val="18"/>
              </w:rPr>
              <w:t>NÃO CONFORME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0634B0" w14:textId="77777777" w:rsidR="00A46FFB" w:rsidRPr="0066700B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bCs/>
                <w:sz w:val="18"/>
                <w:szCs w:val="18"/>
              </w:rPr>
              <w:t>NÃO APLICÁVEL</w:t>
            </w:r>
          </w:p>
        </w:tc>
      </w:tr>
      <w:tr w:rsidR="00A46FFB" w:rsidRPr="0066700B" w14:paraId="7C832999" w14:textId="77777777" w:rsidTr="001D6D19">
        <w:tc>
          <w:tcPr>
            <w:tcW w:w="0" w:type="auto"/>
            <w:shd w:val="clear" w:color="auto" w:fill="D0CECE" w:themeFill="background2" w:themeFillShade="E6"/>
            <w:vAlign w:val="center"/>
          </w:tcPr>
          <w:p w14:paraId="6C2BA111" w14:textId="77777777" w:rsidR="00A46FFB" w:rsidRPr="0066700B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0" w:type="auto"/>
            <w:gridSpan w:val="4"/>
            <w:shd w:val="clear" w:color="auto" w:fill="D0CECE" w:themeFill="background2" w:themeFillShade="E6"/>
          </w:tcPr>
          <w:p w14:paraId="60CEE710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bCs/>
                <w:sz w:val="18"/>
                <w:szCs w:val="18"/>
              </w:rPr>
              <w:t>PAC 01 – MANUTENÇÃO (INCLUINDO ILUMINAÇÃO, VENTILAÇÃO, ÁGUAS RESIDUAIS E CALIBRAÇÃO) *</w:t>
            </w:r>
          </w:p>
        </w:tc>
      </w:tr>
      <w:tr w:rsidR="00A46FFB" w:rsidRPr="0066700B" w14:paraId="4577342D" w14:textId="77777777" w:rsidTr="001D6D19">
        <w:tc>
          <w:tcPr>
            <w:tcW w:w="0" w:type="auto"/>
            <w:shd w:val="clear" w:color="auto" w:fill="auto"/>
            <w:vAlign w:val="center"/>
          </w:tcPr>
          <w:p w14:paraId="4EDFDC26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0" w:type="auto"/>
            <w:shd w:val="clear" w:color="auto" w:fill="auto"/>
          </w:tcPr>
          <w:p w14:paraId="7D0D8A86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Programa descrito;</w:t>
            </w:r>
          </w:p>
        </w:tc>
        <w:tc>
          <w:tcPr>
            <w:tcW w:w="0" w:type="auto"/>
            <w:shd w:val="clear" w:color="auto" w:fill="auto"/>
          </w:tcPr>
          <w:p w14:paraId="0B882607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1278B07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50D2CA9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7916626A" w14:textId="77777777" w:rsidTr="001D6D19">
        <w:tc>
          <w:tcPr>
            <w:tcW w:w="0" w:type="auto"/>
            <w:shd w:val="clear" w:color="auto" w:fill="auto"/>
            <w:vAlign w:val="center"/>
          </w:tcPr>
          <w:p w14:paraId="09196D0E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0" w:type="auto"/>
            <w:shd w:val="clear" w:color="auto" w:fill="auto"/>
          </w:tcPr>
          <w:p w14:paraId="2F79693C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Registros;</w:t>
            </w:r>
          </w:p>
        </w:tc>
        <w:tc>
          <w:tcPr>
            <w:tcW w:w="0" w:type="auto"/>
            <w:shd w:val="clear" w:color="auto" w:fill="auto"/>
          </w:tcPr>
          <w:p w14:paraId="5FC6F0A5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E0ADF94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2301159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3BD40652" w14:textId="77777777" w:rsidTr="001D6D19">
        <w:tc>
          <w:tcPr>
            <w:tcW w:w="0" w:type="auto"/>
            <w:shd w:val="clear" w:color="auto" w:fill="auto"/>
            <w:vAlign w:val="center"/>
          </w:tcPr>
          <w:p w14:paraId="6ACA699A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0" w:type="auto"/>
            <w:shd w:val="clear" w:color="auto" w:fill="auto"/>
          </w:tcPr>
          <w:p w14:paraId="724224C4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Efetividade na execução do Programa de Autocontrole;</w:t>
            </w:r>
          </w:p>
        </w:tc>
        <w:tc>
          <w:tcPr>
            <w:tcW w:w="0" w:type="auto"/>
            <w:shd w:val="clear" w:color="auto" w:fill="auto"/>
          </w:tcPr>
          <w:p w14:paraId="6E895BBA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690D766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DA41C07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0F559AF4" w14:textId="77777777" w:rsidTr="001D6D19">
        <w:tc>
          <w:tcPr>
            <w:tcW w:w="0" w:type="auto"/>
            <w:shd w:val="clear" w:color="auto" w:fill="auto"/>
            <w:vAlign w:val="center"/>
          </w:tcPr>
          <w:p w14:paraId="50034018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0" w:type="auto"/>
            <w:shd w:val="clear" w:color="auto" w:fill="auto"/>
          </w:tcPr>
          <w:p w14:paraId="27BEBD6D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Compatibilidade entre a situação na indústria e os registros da empresa.</w:t>
            </w:r>
          </w:p>
        </w:tc>
        <w:tc>
          <w:tcPr>
            <w:tcW w:w="0" w:type="auto"/>
            <w:shd w:val="clear" w:color="auto" w:fill="auto"/>
          </w:tcPr>
          <w:p w14:paraId="5B75B6DE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DF54C4C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67CDDCB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280FE5FD" w14:textId="77777777" w:rsidTr="001D6D19">
        <w:tc>
          <w:tcPr>
            <w:tcW w:w="0" w:type="auto"/>
            <w:shd w:val="clear" w:color="auto" w:fill="D0CECE" w:themeFill="background2" w:themeFillShade="E6"/>
            <w:vAlign w:val="center"/>
          </w:tcPr>
          <w:p w14:paraId="62262CD3" w14:textId="77777777" w:rsidR="00A46FFB" w:rsidRPr="0066700B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0" w:type="auto"/>
            <w:gridSpan w:val="4"/>
            <w:shd w:val="clear" w:color="auto" w:fill="D0CECE" w:themeFill="background2" w:themeFillShade="E6"/>
            <w:vAlign w:val="center"/>
          </w:tcPr>
          <w:p w14:paraId="6D927E9B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bCs/>
                <w:sz w:val="18"/>
                <w:szCs w:val="18"/>
              </w:rPr>
              <w:t>PAC 02 - ÁGUA DE ABASTECIMENTO*</w:t>
            </w:r>
          </w:p>
        </w:tc>
      </w:tr>
      <w:tr w:rsidR="00A46FFB" w:rsidRPr="0066700B" w14:paraId="53911144" w14:textId="77777777" w:rsidTr="001D6D19">
        <w:tc>
          <w:tcPr>
            <w:tcW w:w="0" w:type="auto"/>
            <w:shd w:val="clear" w:color="auto" w:fill="auto"/>
            <w:vAlign w:val="center"/>
          </w:tcPr>
          <w:p w14:paraId="04F6E11F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0" w:type="auto"/>
            <w:shd w:val="clear" w:color="auto" w:fill="auto"/>
          </w:tcPr>
          <w:p w14:paraId="0E271D4F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Programa descrito;</w:t>
            </w:r>
          </w:p>
        </w:tc>
        <w:tc>
          <w:tcPr>
            <w:tcW w:w="0" w:type="auto"/>
            <w:shd w:val="clear" w:color="auto" w:fill="auto"/>
          </w:tcPr>
          <w:p w14:paraId="0D9C1846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85BEE3A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9CEF4C6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45605A62" w14:textId="77777777" w:rsidTr="001D6D19">
        <w:tc>
          <w:tcPr>
            <w:tcW w:w="0" w:type="auto"/>
            <w:shd w:val="clear" w:color="auto" w:fill="auto"/>
            <w:vAlign w:val="center"/>
          </w:tcPr>
          <w:p w14:paraId="7F504686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0" w:type="auto"/>
            <w:shd w:val="clear" w:color="auto" w:fill="auto"/>
          </w:tcPr>
          <w:p w14:paraId="45AE874E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Registros;</w:t>
            </w:r>
          </w:p>
        </w:tc>
        <w:tc>
          <w:tcPr>
            <w:tcW w:w="0" w:type="auto"/>
            <w:shd w:val="clear" w:color="auto" w:fill="auto"/>
          </w:tcPr>
          <w:p w14:paraId="5389824B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D58519C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03FA9C3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2C309BD9" w14:textId="77777777" w:rsidTr="001D6D19">
        <w:tc>
          <w:tcPr>
            <w:tcW w:w="0" w:type="auto"/>
            <w:shd w:val="clear" w:color="auto" w:fill="auto"/>
            <w:vAlign w:val="center"/>
          </w:tcPr>
          <w:p w14:paraId="1C783274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0" w:type="auto"/>
            <w:shd w:val="clear" w:color="auto" w:fill="auto"/>
          </w:tcPr>
          <w:p w14:paraId="4A343F3E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Efetividade na execução do Programa de Autocontrole;</w:t>
            </w:r>
          </w:p>
        </w:tc>
        <w:tc>
          <w:tcPr>
            <w:tcW w:w="0" w:type="auto"/>
            <w:shd w:val="clear" w:color="auto" w:fill="auto"/>
          </w:tcPr>
          <w:p w14:paraId="516B02B7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154147A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1A258AC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468A09A7" w14:textId="77777777" w:rsidTr="001D6D19">
        <w:tc>
          <w:tcPr>
            <w:tcW w:w="0" w:type="auto"/>
            <w:shd w:val="clear" w:color="auto" w:fill="auto"/>
            <w:vAlign w:val="center"/>
          </w:tcPr>
          <w:p w14:paraId="5FD793BF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0" w:type="auto"/>
            <w:shd w:val="clear" w:color="auto" w:fill="auto"/>
          </w:tcPr>
          <w:p w14:paraId="6C4BDDE7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Compatibilidade entre a situação na indústria e os registros da empresa.</w:t>
            </w:r>
          </w:p>
        </w:tc>
        <w:tc>
          <w:tcPr>
            <w:tcW w:w="0" w:type="auto"/>
            <w:shd w:val="clear" w:color="auto" w:fill="auto"/>
          </w:tcPr>
          <w:p w14:paraId="358CC6C1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4B199E0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C691651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45746ADC" w14:textId="77777777" w:rsidTr="001D6D19">
        <w:tc>
          <w:tcPr>
            <w:tcW w:w="0" w:type="auto"/>
            <w:shd w:val="clear" w:color="auto" w:fill="D0CECE" w:themeFill="background2" w:themeFillShade="E6"/>
            <w:vAlign w:val="center"/>
          </w:tcPr>
          <w:p w14:paraId="38A1188C" w14:textId="77777777" w:rsidR="00A46FFB" w:rsidRPr="0066700B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0" w:type="auto"/>
            <w:gridSpan w:val="4"/>
            <w:shd w:val="clear" w:color="auto" w:fill="D0CECE" w:themeFill="background2" w:themeFillShade="E6"/>
          </w:tcPr>
          <w:p w14:paraId="17377446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bCs/>
                <w:sz w:val="18"/>
                <w:szCs w:val="18"/>
              </w:rPr>
              <w:t>PAC 03 – CONTROLE INTEGRADO DE PRAGAS*</w:t>
            </w:r>
          </w:p>
        </w:tc>
      </w:tr>
      <w:tr w:rsidR="00A46FFB" w:rsidRPr="0066700B" w14:paraId="5473C028" w14:textId="77777777" w:rsidTr="001D6D19">
        <w:tc>
          <w:tcPr>
            <w:tcW w:w="0" w:type="auto"/>
            <w:shd w:val="clear" w:color="auto" w:fill="auto"/>
            <w:vAlign w:val="center"/>
          </w:tcPr>
          <w:p w14:paraId="1E345410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0" w:type="auto"/>
            <w:shd w:val="clear" w:color="auto" w:fill="auto"/>
          </w:tcPr>
          <w:p w14:paraId="5889B0FE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Programa descrito;</w:t>
            </w:r>
          </w:p>
        </w:tc>
        <w:tc>
          <w:tcPr>
            <w:tcW w:w="0" w:type="auto"/>
            <w:shd w:val="clear" w:color="auto" w:fill="auto"/>
          </w:tcPr>
          <w:p w14:paraId="3557EF8B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98D7739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3238360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5D127CCD" w14:textId="77777777" w:rsidTr="001D6D19">
        <w:tc>
          <w:tcPr>
            <w:tcW w:w="0" w:type="auto"/>
            <w:shd w:val="clear" w:color="auto" w:fill="auto"/>
            <w:vAlign w:val="center"/>
          </w:tcPr>
          <w:p w14:paraId="779FA6E7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3.2</w:t>
            </w:r>
          </w:p>
        </w:tc>
        <w:tc>
          <w:tcPr>
            <w:tcW w:w="0" w:type="auto"/>
            <w:shd w:val="clear" w:color="auto" w:fill="auto"/>
          </w:tcPr>
          <w:p w14:paraId="42D2ED18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Registros;</w:t>
            </w:r>
          </w:p>
        </w:tc>
        <w:tc>
          <w:tcPr>
            <w:tcW w:w="0" w:type="auto"/>
            <w:shd w:val="clear" w:color="auto" w:fill="auto"/>
          </w:tcPr>
          <w:p w14:paraId="30DE9141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57734CA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93122D8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544B15A2" w14:textId="77777777" w:rsidTr="001D6D19">
        <w:tc>
          <w:tcPr>
            <w:tcW w:w="0" w:type="auto"/>
            <w:shd w:val="clear" w:color="auto" w:fill="auto"/>
            <w:vAlign w:val="center"/>
          </w:tcPr>
          <w:p w14:paraId="294AB77D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0" w:type="auto"/>
            <w:shd w:val="clear" w:color="auto" w:fill="auto"/>
          </w:tcPr>
          <w:p w14:paraId="326E0948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Efetividade na execução do Programa de Autocontrole;</w:t>
            </w:r>
          </w:p>
        </w:tc>
        <w:tc>
          <w:tcPr>
            <w:tcW w:w="0" w:type="auto"/>
            <w:shd w:val="clear" w:color="auto" w:fill="auto"/>
          </w:tcPr>
          <w:p w14:paraId="4266E4F3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06A174C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10C69FF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274CA30F" w14:textId="77777777" w:rsidTr="001D6D19">
        <w:tc>
          <w:tcPr>
            <w:tcW w:w="0" w:type="auto"/>
            <w:shd w:val="clear" w:color="auto" w:fill="auto"/>
            <w:vAlign w:val="center"/>
          </w:tcPr>
          <w:p w14:paraId="5F89BD74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lastRenderedPageBreak/>
              <w:t>3.4</w:t>
            </w:r>
          </w:p>
        </w:tc>
        <w:tc>
          <w:tcPr>
            <w:tcW w:w="0" w:type="auto"/>
            <w:shd w:val="clear" w:color="auto" w:fill="auto"/>
          </w:tcPr>
          <w:p w14:paraId="4235F550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Compatibilidade entre a situação na indústria e os registros da empresa.</w:t>
            </w:r>
          </w:p>
        </w:tc>
        <w:tc>
          <w:tcPr>
            <w:tcW w:w="0" w:type="auto"/>
            <w:shd w:val="clear" w:color="auto" w:fill="auto"/>
          </w:tcPr>
          <w:p w14:paraId="2B10E6AA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26DD11D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9FC18B6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05DEAC3C" w14:textId="77777777" w:rsidTr="001D6D19">
        <w:tc>
          <w:tcPr>
            <w:tcW w:w="0" w:type="auto"/>
            <w:shd w:val="clear" w:color="auto" w:fill="D0CECE" w:themeFill="background2" w:themeFillShade="E6"/>
            <w:vAlign w:val="center"/>
          </w:tcPr>
          <w:p w14:paraId="42183EFB" w14:textId="77777777" w:rsidR="00A46FFB" w:rsidRPr="0066700B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0" w:type="auto"/>
            <w:gridSpan w:val="4"/>
            <w:shd w:val="clear" w:color="auto" w:fill="D0CECE" w:themeFill="background2" w:themeFillShade="E6"/>
          </w:tcPr>
          <w:p w14:paraId="3734F66E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bCs/>
                <w:sz w:val="18"/>
                <w:szCs w:val="18"/>
              </w:rPr>
              <w:t>PAC 04 – HIGIENE INDUSTRIAL E OPERACIONAL*</w:t>
            </w:r>
          </w:p>
        </w:tc>
      </w:tr>
      <w:tr w:rsidR="00A46FFB" w:rsidRPr="0066700B" w14:paraId="68B503C0" w14:textId="77777777" w:rsidTr="001D6D19">
        <w:tc>
          <w:tcPr>
            <w:tcW w:w="0" w:type="auto"/>
            <w:shd w:val="clear" w:color="auto" w:fill="auto"/>
            <w:vAlign w:val="center"/>
          </w:tcPr>
          <w:p w14:paraId="4A823E35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4.1</w:t>
            </w:r>
          </w:p>
        </w:tc>
        <w:tc>
          <w:tcPr>
            <w:tcW w:w="0" w:type="auto"/>
            <w:shd w:val="clear" w:color="auto" w:fill="auto"/>
          </w:tcPr>
          <w:p w14:paraId="01994AE1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Programa descrito;</w:t>
            </w:r>
          </w:p>
        </w:tc>
        <w:tc>
          <w:tcPr>
            <w:tcW w:w="0" w:type="auto"/>
            <w:shd w:val="clear" w:color="auto" w:fill="auto"/>
          </w:tcPr>
          <w:p w14:paraId="70DA421F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0279BCC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A909BC8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4DB654FB" w14:textId="77777777" w:rsidTr="001D6D19">
        <w:tc>
          <w:tcPr>
            <w:tcW w:w="0" w:type="auto"/>
            <w:shd w:val="clear" w:color="auto" w:fill="auto"/>
            <w:vAlign w:val="center"/>
          </w:tcPr>
          <w:p w14:paraId="035DB888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4.2</w:t>
            </w:r>
          </w:p>
        </w:tc>
        <w:tc>
          <w:tcPr>
            <w:tcW w:w="0" w:type="auto"/>
            <w:shd w:val="clear" w:color="auto" w:fill="auto"/>
          </w:tcPr>
          <w:p w14:paraId="3D7CF127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Registros;</w:t>
            </w:r>
          </w:p>
        </w:tc>
        <w:tc>
          <w:tcPr>
            <w:tcW w:w="0" w:type="auto"/>
            <w:shd w:val="clear" w:color="auto" w:fill="auto"/>
          </w:tcPr>
          <w:p w14:paraId="7D3C4466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C18F817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4F247B9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2E7924BB" w14:textId="77777777" w:rsidTr="001D6D19">
        <w:tc>
          <w:tcPr>
            <w:tcW w:w="0" w:type="auto"/>
            <w:shd w:val="clear" w:color="auto" w:fill="auto"/>
            <w:vAlign w:val="center"/>
          </w:tcPr>
          <w:p w14:paraId="66E6F3AD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4.3</w:t>
            </w:r>
          </w:p>
        </w:tc>
        <w:tc>
          <w:tcPr>
            <w:tcW w:w="0" w:type="auto"/>
            <w:shd w:val="clear" w:color="auto" w:fill="auto"/>
          </w:tcPr>
          <w:p w14:paraId="451F3387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Efetividade na execução do Programa de Autocontrole;</w:t>
            </w:r>
          </w:p>
        </w:tc>
        <w:tc>
          <w:tcPr>
            <w:tcW w:w="0" w:type="auto"/>
            <w:shd w:val="clear" w:color="auto" w:fill="auto"/>
          </w:tcPr>
          <w:p w14:paraId="5908894C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7881ED9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C14366E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7BC12C87" w14:textId="77777777" w:rsidTr="001D6D19">
        <w:tc>
          <w:tcPr>
            <w:tcW w:w="0" w:type="auto"/>
            <w:shd w:val="clear" w:color="auto" w:fill="auto"/>
            <w:vAlign w:val="center"/>
          </w:tcPr>
          <w:p w14:paraId="7882DCB1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4.4</w:t>
            </w:r>
          </w:p>
        </w:tc>
        <w:tc>
          <w:tcPr>
            <w:tcW w:w="0" w:type="auto"/>
            <w:shd w:val="clear" w:color="auto" w:fill="auto"/>
          </w:tcPr>
          <w:p w14:paraId="4F596C6F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Compatibilidade entre a situação na indústria e os registros da empresa.</w:t>
            </w:r>
          </w:p>
        </w:tc>
        <w:tc>
          <w:tcPr>
            <w:tcW w:w="0" w:type="auto"/>
            <w:shd w:val="clear" w:color="auto" w:fill="auto"/>
          </w:tcPr>
          <w:p w14:paraId="34A1BB29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B95EFC2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21BB37B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19C2A2D3" w14:textId="77777777" w:rsidTr="001D6D19">
        <w:tc>
          <w:tcPr>
            <w:tcW w:w="0" w:type="auto"/>
            <w:shd w:val="clear" w:color="auto" w:fill="D0CECE" w:themeFill="background2" w:themeFillShade="E6"/>
            <w:vAlign w:val="center"/>
          </w:tcPr>
          <w:p w14:paraId="3CD635C0" w14:textId="77777777" w:rsidR="00A46FFB" w:rsidRPr="0066700B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0" w:type="auto"/>
            <w:gridSpan w:val="4"/>
            <w:shd w:val="clear" w:color="auto" w:fill="D0CECE" w:themeFill="background2" w:themeFillShade="E6"/>
          </w:tcPr>
          <w:p w14:paraId="00D8D727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bCs/>
                <w:sz w:val="18"/>
                <w:szCs w:val="18"/>
              </w:rPr>
              <w:t>PAC 05 – HIGIENE E HÁBITOS HIGIÊNICOS DOS FUNCIONÁRIOS*</w:t>
            </w:r>
          </w:p>
        </w:tc>
      </w:tr>
      <w:tr w:rsidR="00A46FFB" w:rsidRPr="0066700B" w14:paraId="199D1186" w14:textId="77777777" w:rsidTr="001D6D19">
        <w:tc>
          <w:tcPr>
            <w:tcW w:w="0" w:type="auto"/>
            <w:shd w:val="clear" w:color="auto" w:fill="auto"/>
            <w:vAlign w:val="center"/>
          </w:tcPr>
          <w:p w14:paraId="5AED4035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0" w:type="auto"/>
            <w:shd w:val="clear" w:color="auto" w:fill="auto"/>
          </w:tcPr>
          <w:p w14:paraId="5AC52880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Programa descrito;</w:t>
            </w:r>
          </w:p>
        </w:tc>
        <w:tc>
          <w:tcPr>
            <w:tcW w:w="0" w:type="auto"/>
            <w:shd w:val="clear" w:color="auto" w:fill="auto"/>
          </w:tcPr>
          <w:p w14:paraId="58AFA697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596E4DE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8D6F5B5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2788B05B" w14:textId="77777777" w:rsidTr="001D6D19">
        <w:tc>
          <w:tcPr>
            <w:tcW w:w="0" w:type="auto"/>
            <w:shd w:val="clear" w:color="auto" w:fill="auto"/>
            <w:vAlign w:val="center"/>
          </w:tcPr>
          <w:p w14:paraId="39B60351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0" w:type="auto"/>
            <w:shd w:val="clear" w:color="auto" w:fill="auto"/>
          </w:tcPr>
          <w:p w14:paraId="16AA18C3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Registros;</w:t>
            </w:r>
          </w:p>
        </w:tc>
        <w:tc>
          <w:tcPr>
            <w:tcW w:w="0" w:type="auto"/>
            <w:shd w:val="clear" w:color="auto" w:fill="auto"/>
          </w:tcPr>
          <w:p w14:paraId="1684BE9E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D917BB3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1438D18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6E0B0318" w14:textId="77777777" w:rsidTr="001D6D19">
        <w:tc>
          <w:tcPr>
            <w:tcW w:w="0" w:type="auto"/>
            <w:shd w:val="clear" w:color="auto" w:fill="auto"/>
            <w:vAlign w:val="center"/>
          </w:tcPr>
          <w:p w14:paraId="41E25658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0" w:type="auto"/>
            <w:shd w:val="clear" w:color="auto" w:fill="auto"/>
          </w:tcPr>
          <w:p w14:paraId="23174C28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Efetividade na execução do Programa de Autocontrole;</w:t>
            </w:r>
          </w:p>
        </w:tc>
        <w:tc>
          <w:tcPr>
            <w:tcW w:w="0" w:type="auto"/>
            <w:shd w:val="clear" w:color="auto" w:fill="auto"/>
          </w:tcPr>
          <w:p w14:paraId="4FD15A5F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D84BF10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8A28667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57E645F7" w14:textId="77777777" w:rsidTr="001D6D19">
        <w:tc>
          <w:tcPr>
            <w:tcW w:w="0" w:type="auto"/>
            <w:shd w:val="clear" w:color="auto" w:fill="auto"/>
            <w:vAlign w:val="center"/>
          </w:tcPr>
          <w:p w14:paraId="37829C37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0" w:type="auto"/>
            <w:shd w:val="clear" w:color="auto" w:fill="auto"/>
          </w:tcPr>
          <w:p w14:paraId="28AFC46C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Compatibilidade entre a situação na indústria e os registros da empresa.</w:t>
            </w:r>
          </w:p>
        </w:tc>
        <w:tc>
          <w:tcPr>
            <w:tcW w:w="0" w:type="auto"/>
            <w:shd w:val="clear" w:color="auto" w:fill="auto"/>
          </w:tcPr>
          <w:p w14:paraId="7A0F1FEC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148A5E2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B10A066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57E74A63" w14:textId="77777777" w:rsidTr="001D6D19">
        <w:tc>
          <w:tcPr>
            <w:tcW w:w="0" w:type="auto"/>
            <w:shd w:val="clear" w:color="auto" w:fill="D0CECE" w:themeFill="background2" w:themeFillShade="E6"/>
            <w:vAlign w:val="center"/>
          </w:tcPr>
          <w:p w14:paraId="3816F790" w14:textId="77777777" w:rsidR="00A46FFB" w:rsidRPr="0066700B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0" w:type="auto"/>
            <w:gridSpan w:val="4"/>
            <w:shd w:val="clear" w:color="auto" w:fill="D0CECE" w:themeFill="background2" w:themeFillShade="E6"/>
          </w:tcPr>
          <w:p w14:paraId="64241931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bCs/>
                <w:sz w:val="18"/>
                <w:szCs w:val="18"/>
              </w:rPr>
              <w:t>PAC 06 – PROCEDIMENTOS SANITÁRIOS OPERACIONAIS</w:t>
            </w:r>
          </w:p>
        </w:tc>
      </w:tr>
      <w:tr w:rsidR="00A46FFB" w:rsidRPr="0066700B" w14:paraId="180FB5FD" w14:textId="77777777" w:rsidTr="001D6D19">
        <w:tc>
          <w:tcPr>
            <w:tcW w:w="0" w:type="auto"/>
            <w:shd w:val="clear" w:color="auto" w:fill="auto"/>
            <w:vAlign w:val="center"/>
          </w:tcPr>
          <w:p w14:paraId="5F1D8CC8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0" w:type="auto"/>
            <w:shd w:val="clear" w:color="auto" w:fill="auto"/>
          </w:tcPr>
          <w:p w14:paraId="0BAEC62D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Programa descrito;</w:t>
            </w:r>
          </w:p>
        </w:tc>
        <w:tc>
          <w:tcPr>
            <w:tcW w:w="0" w:type="auto"/>
            <w:shd w:val="clear" w:color="auto" w:fill="auto"/>
          </w:tcPr>
          <w:p w14:paraId="4AF566F1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37B070A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1C9DC27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3EB827BD" w14:textId="77777777" w:rsidTr="001D6D19">
        <w:tc>
          <w:tcPr>
            <w:tcW w:w="0" w:type="auto"/>
            <w:shd w:val="clear" w:color="auto" w:fill="auto"/>
            <w:vAlign w:val="center"/>
          </w:tcPr>
          <w:p w14:paraId="2DC55B04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6.2</w:t>
            </w:r>
          </w:p>
        </w:tc>
        <w:tc>
          <w:tcPr>
            <w:tcW w:w="0" w:type="auto"/>
            <w:shd w:val="clear" w:color="auto" w:fill="auto"/>
          </w:tcPr>
          <w:p w14:paraId="07417376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Registros;</w:t>
            </w:r>
          </w:p>
        </w:tc>
        <w:tc>
          <w:tcPr>
            <w:tcW w:w="0" w:type="auto"/>
            <w:shd w:val="clear" w:color="auto" w:fill="auto"/>
          </w:tcPr>
          <w:p w14:paraId="74F72286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7F45269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30A56FF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6AF20896" w14:textId="77777777" w:rsidTr="001D6D19">
        <w:tc>
          <w:tcPr>
            <w:tcW w:w="0" w:type="auto"/>
            <w:shd w:val="clear" w:color="auto" w:fill="auto"/>
            <w:vAlign w:val="center"/>
          </w:tcPr>
          <w:p w14:paraId="39D952DB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0" w:type="auto"/>
            <w:shd w:val="clear" w:color="auto" w:fill="auto"/>
          </w:tcPr>
          <w:p w14:paraId="614C7A31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Efetividade na execução do Programa de Autocontrole;</w:t>
            </w:r>
          </w:p>
        </w:tc>
        <w:tc>
          <w:tcPr>
            <w:tcW w:w="0" w:type="auto"/>
            <w:shd w:val="clear" w:color="auto" w:fill="auto"/>
          </w:tcPr>
          <w:p w14:paraId="4DF89373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43D80F6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6894391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511732CE" w14:textId="77777777" w:rsidTr="001D6D19">
        <w:tc>
          <w:tcPr>
            <w:tcW w:w="0" w:type="auto"/>
            <w:shd w:val="clear" w:color="auto" w:fill="auto"/>
            <w:vAlign w:val="center"/>
          </w:tcPr>
          <w:p w14:paraId="62404672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0" w:type="auto"/>
            <w:shd w:val="clear" w:color="auto" w:fill="auto"/>
          </w:tcPr>
          <w:p w14:paraId="56DB693E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Compatibilidade entre a situação na indústria e os registros da empresa.</w:t>
            </w:r>
          </w:p>
        </w:tc>
        <w:tc>
          <w:tcPr>
            <w:tcW w:w="0" w:type="auto"/>
            <w:shd w:val="clear" w:color="auto" w:fill="auto"/>
          </w:tcPr>
          <w:p w14:paraId="3A614398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06AF06A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195F650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1F01F670" w14:textId="77777777" w:rsidTr="001D6D19">
        <w:tc>
          <w:tcPr>
            <w:tcW w:w="0" w:type="auto"/>
            <w:shd w:val="clear" w:color="auto" w:fill="D0CECE" w:themeFill="background2" w:themeFillShade="E6"/>
            <w:vAlign w:val="center"/>
          </w:tcPr>
          <w:p w14:paraId="0204D737" w14:textId="77777777" w:rsidR="00A46FFB" w:rsidRPr="0066700B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0" w:type="auto"/>
            <w:gridSpan w:val="4"/>
            <w:shd w:val="clear" w:color="auto" w:fill="D0CECE" w:themeFill="background2" w:themeFillShade="E6"/>
          </w:tcPr>
          <w:p w14:paraId="0EC10C4F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bCs/>
                <w:sz w:val="18"/>
                <w:szCs w:val="18"/>
              </w:rPr>
              <w:t>PAC 07 – CONTROLE DE MATÉRIA PRIMA*</w:t>
            </w:r>
          </w:p>
        </w:tc>
      </w:tr>
      <w:tr w:rsidR="00A46FFB" w:rsidRPr="0066700B" w14:paraId="56A1306F" w14:textId="77777777" w:rsidTr="001D6D19">
        <w:tc>
          <w:tcPr>
            <w:tcW w:w="0" w:type="auto"/>
            <w:shd w:val="clear" w:color="auto" w:fill="auto"/>
            <w:vAlign w:val="center"/>
          </w:tcPr>
          <w:p w14:paraId="2957F8F6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7.1</w:t>
            </w:r>
          </w:p>
        </w:tc>
        <w:tc>
          <w:tcPr>
            <w:tcW w:w="0" w:type="auto"/>
            <w:shd w:val="clear" w:color="auto" w:fill="auto"/>
          </w:tcPr>
          <w:p w14:paraId="2EF6B9C7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Programa descrito;</w:t>
            </w:r>
          </w:p>
        </w:tc>
        <w:tc>
          <w:tcPr>
            <w:tcW w:w="0" w:type="auto"/>
            <w:shd w:val="clear" w:color="auto" w:fill="auto"/>
          </w:tcPr>
          <w:p w14:paraId="4A41DAEA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B7811C2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84E15A5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24E0A513" w14:textId="77777777" w:rsidTr="001D6D19">
        <w:tc>
          <w:tcPr>
            <w:tcW w:w="0" w:type="auto"/>
            <w:shd w:val="clear" w:color="auto" w:fill="auto"/>
            <w:vAlign w:val="center"/>
          </w:tcPr>
          <w:p w14:paraId="00CBF5D5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7.2</w:t>
            </w:r>
          </w:p>
        </w:tc>
        <w:tc>
          <w:tcPr>
            <w:tcW w:w="0" w:type="auto"/>
            <w:shd w:val="clear" w:color="auto" w:fill="auto"/>
          </w:tcPr>
          <w:p w14:paraId="2BA2A840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Registros;</w:t>
            </w:r>
          </w:p>
        </w:tc>
        <w:tc>
          <w:tcPr>
            <w:tcW w:w="0" w:type="auto"/>
            <w:shd w:val="clear" w:color="auto" w:fill="auto"/>
          </w:tcPr>
          <w:p w14:paraId="1A1D57C0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2BC1E13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5DAC5BD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16D0D765" w14:textId="77777777" w:rsidTr="001D6D19">
        <w:tc>
          <w:tcPr>
            <w:tcW w:w="0" w:type="auto"/>
            <w:shd w:val="clear" w:color="auto" w:fill="auto"/>
            <w:vAlign w:val="center"/>
          </w:tcPr>
          <w:p w14:paraId="59299355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7.3</w:t>
            </w:r>
          </w:p>
        </w:tc>
        <w:tc>
          <w:tcPr>
            <w:tcW w:w="0" w:type="auto"/>
            <w:shd w:val="clear" w:color="auto" w:fill="auto"/>
          </w:tcPr>
          <w:p w14:paraId="2B05FE05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Efetividade na execução do Programa de Autocontrole;</w:t>
            </w:r>
          </w:p>
        </w:tc>
        <w:tc>
          <w:tcPr>
            <w:tcW w:w="0" w:type="auto"/>
            <w:shd w:val="clear" w:color="auto" w:fill="auto"/>
          </w:tcPr>
          <w:p w14:paraId="1FEECD00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73B41E8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75C3102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7BFB6754" w14:textId="77777777" w:rsidTr="001D6D19">
        <w:tc>
          <w:tcPr>
            <w:tcW w:w="0" w:type="auto"/>
            <w:shd w:val="clear" w:color="auto" w:fill="auto"/>
            <w:vAlign w:val="center"/>
          </w:tcPr>
          <w:p w14:paraId="64E403F9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7.4</w:t>
            </w:r>
          </w:p>
        </w:tc>
        <w:tc>
          <w:tcPr>
            <w:tcW w:w="0" w:type="auto"/>
            <w:shd w:val="clear" w:color="auto" w:fill="auto"/>
          </w:tcPr>
          <w:p w14:paraId="1A794FD6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Compatibilidade entre a situação na indústria e os registros da empresa.</w:t>
            </w:r>
          </w:p>
        </w:tc>
        <w:tc>
          <w:tcPr>
            <w:tcW w:w="0" w:type="auto"/>
            <w:shd w:val="clear" w:color="auto" w:fill="auto"/>
          </w:tcPr>
          <w:p w14:paraId="3AF87931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94E2C55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707A96B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13335190" w14:textId="77777777" w:rsidTr="001D6D19">
        <w:tc>
          <w:tcPr>
            <w:tcW w:w="0" w:type="auto"/>
            <w:shd w:val="clear" w:color="auto" w:fill="D0CECE" w:themeFill="background2" w:themeFillShade="E6"/>
            <w:vAlign w:val="center"/>
          </w:tcPr>
          <w:p w14:paraId="76B7EC49" w14:textId="77777777" w:rsidR="00A46FFB" w:rsidRPr="0066700B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0" w:type="auto"/>
            <w:gridSpan w:val="4"/>
            <w:shd w:val="clear" w:color="auto" w:fill="D0CECE" w:themeFill="background2" w:themeFillShade="E6"/>
          </w:tcPr>
          <w:p w14:paraId="08F0A695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bCs/>
                <w:sz w:val="18"/>
                <w:szCs w:val="18"/>
              </w:rPr>
              <w:t>PAC 8 – CONTROLE DE TEMPERATURA*</w:t>
            </w:r>
          </w:p>
        </w:tc>
      </w:tr>
      <w:tr w:rsidR="00A46FFB" w:rsidRPr="0066700B" w14:paraId="251A7FB2" w14:textId="77777777" w:rsidTr="001D6D19">
        <w:tc>
          <w:tcPr>
            <w:tcW w:w="0" w:type="auto"/>
            <w:shd w:val="clear" w:color="auto" w:fill="auto"/>
            <w:vAlign w:val="center"/>
          </w:tcPr>
          <w:p w14:paraId="32CCB3F7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8.1</w:t>
            </w:r>
          </w:p>
        </w:tc>
        <w:tc>
          <w:tcPr>
            <w:tcW w:w="0" w:type="auto"/>
            <w:shd w:val="clear" w:color="auto" w:fill="auto"/>
          </w:tcPr>
          <w:p w14:paraId="7220DC79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Programa descrito;</w:t>
            </w:r>
          </w:p>
        </w:tc>
        <w:tc>
          <w:tcPr>
            <w:tcW w:w="0" w:type="auto"/>
            <w:shd w:val="clear" w:color="auto" w:fill="auto"/>
          </w:tcPr>
          <w:p w14:paraId="71B714AD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7A12178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B8DAC5F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6BED4C50" w14:textId="77777777" w:rsidTr="001D6D19">
        <w:tc>
          <w:tcPr>
            <w:tcW w:w="0" w:type="auto"/>
            <w:shd w:val="clear" w:color="auto" w:fill="auto"/>
            <w:vAlign w:val="center"/>
          </w:tcPr>
          <w:p w14:paraId="04A19893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8.2</w:t>
            </w:r>
          </w:p>
        </w:tc>
        <w:tc>
          <w:tcPr>
            <w:tcW w:w="0" w:type="auto"/>
            <w:shd w:val="clear" w:color="auto" w:fill="auto"/>
          </w:tcPr>
          <w:p w14:paraId="4666E8C3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Registros;</w:t>
            </w:r>
          </w:p>
        </w:tc>
        <w:tc>
          <w:tcPr>
            <w:tcW w:w="0" w:type="auto"/>
            <w:shd w:val="clear" w:color="auto" w:fill="auto"/>
          </w:tcPr>
          <w:p w14:paraId="74FC64DE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1B6854C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22476C6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72ACBD81" w14:textId="77777777" w:rsidTr="001D6D19">
        <w:tc>
          <w:tcPr>
            <w:tcW w:w="0" w:type="auto"/>
            <w:shd w:val="clear" w:color="auto" w:fill="auto"/>
            <w:vAlign w:val="center"/>
          </w:tcPr>
          <w:p w14:paraId="099596B9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  <w:tc>
          <w:tcPr>
            <w:tcW w:w="0" w:type="auto"/>
            <w:shd w:val="clear" w:color="auto" w:fill="auto"/>
          </w:tcPr>
          <w:p w14:paraId="4AC3DBD9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Efetividade na execução do Programa de Autocontrole;</w:t>
            </w:r>
          </w:p>
        </w:tc>
        <w:tc>
          <w:tcPr>
            <w:tcW w:w="0" w:type="auto"/>
            <w:shd w:val="clear" w:color="auto" w:fill="auto"/>
          </w:tcPr>
          <w:p w14:paraId="56D5E6DA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7061CEC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09080DE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6CFAECAC" w14:textId="77777777" w:rsidTr="001D6D19">
        <w:tc>
          <w:tcPr>
            <w:tcW w:w="0" w:type="auto"/>
            <w:shd w:val="clear" w:color="auto" w:fill="auto"/>
            <w:vAlign w:val="center"/>
          </w:tcPr>
          <w:p w14:paraId="67EEFD9D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8.4</w:t>
            </w:r>
          </w:p>
        </w:tc>
        <w:tc>
          <w:tcPr>
            <w:tcW w:w="0" w:type="auto"/>
            <w:shd w:val="clear" w:color="auto" w:fill="auto"/>
          </w:tcPr>
          <w:p w14:paraId="568464B3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Compatibilidade entre a situação na indústria e os registros da empresa.</w:t>
            </w:r>
          </w:p>
        </w:tc>
        <w:tc>
          <w:tcPr>
            <w:tcW w:w="0" w:type="auto"/>
            <w:shd w:val="clear" w:color="auto" w:fill="auto"/>
          </w:tcPr>
          <w:p w14:paraId="3017F9C0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2D5029C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0D1D590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0D822F55" w14:textId="77777777" w:rsidTr="001D6D19">
        <w:tc>
          <w:tcPr>
            <w:tcW w:w="0" w:type="auto"/>
            <w:shd w:val="clear" w:color="auto" w:fill="D0CECE" w:themeFill="background2" w:themeFillShade="E6"/>
            <w:vAlign w:val="center"/>
          </w:tcPr>
          <w:p w14:paraId="715669E2" w14:textId="77777777" w:rsidR="00A46FFB" w:rsidRPr="0066700B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bCs/>
                <w:sz w:val="18"/>
                <w:szCs w:val="18"/>
              </w:rPr>
              <w:t>9.</w:t>
            </w:r>
          </w:p>
        </w:tc>
        <w:tc>
          <w:tcPr>
            <w:tcW w:w="0" w:type="auto"/>
            <w:gridSpan w:val="4"/>
            <w:shd w:val="clear" w:color="auto" w:fill="D0CECE" w:themeFill="background2" w:themeFillShade="E6"/>
          </w:tcPr>
          <w:p w14:paraId="1B28F66B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bCs/>
                <w:sz w:val="18"/>
                <w:szCs w:val="18"/>
              </w:rPr>
              <w:t>PAC 10 – PROGRAMA DE ANÁLISE DE PERIGOS E PONTOS CRÍTICOS DE CONTROLE – APPCC</w:t>
            </w:r>
          </w:p>
        </w:tc>
      </w:tr>
      <w:tr w:rsidR="00A46FFB" w:rsidRPr="0066700B" w14:paraId="6F96E265" w14:textId="77777777" w:rsidTr="001D6D19">
        <w:tc>
          <w:tcPr>
            <w:tcW w:w="0" w:type="auto"/>
            <w:shd w:val="clear" w:color="auto" w:fill="auto"/>
            <w:vAlign w:val="center"/>
          </w:tcPr>
          <w:p w14:paraId="565E75CB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9.1</w:t>
            </w:r>
          </w:p>
        </w:tc>
        <w:tc>
          <w:tcPr>
            <w:tcW w:w="0" w:type="auto"/>
            <w:shd w:val="clear" w:color="auto" w:fill="auto"/>
          </w:tcPr>
          <w:p w14:paraId="00D9C325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Programa descrito;</w:t>
            </w:r>
          </w:p>
        </w:tc>
        <w:tc>
          <w:tcPr>
            <w:tcW w:w="0" w:type="auto"/>
            <w:shd w:val="clear" w:color="auto" w:fill="auto"/>
          </w:tcPr>
          <w:p w14:paraId="3D20001D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FB12FAE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B7EEEAB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684B52AE" w14:textId="77777777" w:rsidTr="001D6D19">
        <w:tc>
          <w:tcPr>
            <w:tcW w:w="0" w:type="auto"/>
            <w:shd w:val="clear" w:color="auto" w:fill="auto"/>
            <w:vAlign w:val="center"/>
          </w:tcPr>
          <w:p w14:paraId="0A783973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lastRenderedPageBreak/>
              <w:t>9.2</w:t>
            </w:r>
          </w:p>
        </w:tc>
        <w:tc>
          <w:tcPr>
            <w:tcW w:w="0" w:type="auto"/>
            <w:shd w:val="clear" w:color="auto" w:fill="auto"/>
          </w:tcPr>
          <w:p w14:paraId="4140B4E3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Registros;</w:t>
            </w:r>
          </w:p>
        </w:tc>
        <w:tc>
          <w:tcPr>
            <w:tcW w:w="0" w:type="auto"/>
            <w:shd w:val="clear" w:color="auto" w:fill="auto"/>
          </w:tcPr>
          <w:p w14:paraId="6A684693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D6854A3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683C5E2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54BC5FA4" w14:textId="77777777" w:rsidTr="001D6D19">
        <w:tc>
          <w:tcPr>
            <w:tcW w:w="0" w:type="auto"/>
            <w:shd w:val="clear" w:color="auto" w:fill="auto"/>
            <w:vAlign w:val="center"/>
          </w:tcPr>
          <w:p w14:paraId="2CAFC669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9.3</w:t>
            </w:r>
          </w:p>
        </w:tc>
        <w:tc>
          <w:tcPr>
            <w:tcW w:w="0" w:type="auto"/>
            <w:shd w:val="clear" w:color="auto" w:fill="auto"/>
          </w:tcPr>
          <w:p w14:paraId="6E5B84E1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Efetividade na execução do Programa de Autocontrole;</w:t>
            </w:r>
          </w:p>
        </w:tc>
        <w:tc>
          <w:tcPr>
            <w:tcW w:w="0" w:type="auto"/>
            <w:shd w:val="clear" w:color="auto" w:fill="auto"/>
          </w:tcPr>
          <w:p w14:paraId="4805AAAB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C713093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D6131B2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0AA9112A" w14:textId="77777777" w:rsidTr="001D6D19">
        <w:tc>
          <w:tcPr>
            <w:tcW w:w="0" w:type="auto"/>
            <w:shd w:val="clear" w:color="auto" w:fill="auto"/>
            <w:vAlign w:val="center"/>
          </w:tcPr>
          <w:p w14:paraId="59ADF895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9.4</w:t>
            </w:r>
          </w:p>
        </w:tc>
        <w:tc>
          <w:tcPr>
            <w:tcW w:w="0" w:type="auto"/>
            <w:shd w:val="clear" w:color="auto" w:fill="auto"/>
          </w:tcPr>
          <w:p w14:paraId="02265C73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Compatibilidade entre a situação na indústria e os registros da empresa.</w:t>
            </w:r>
          </w:p>
        </w:tc>
        <w:tc>
          <w:tcPr>
            <w:tcW w:w="0" w:type="auto"/>
            <w:shd w:val="clear" w:color="auto" w:fill="auto"/>
          </w:tcPr>
          <w:p w14:paraId="14B565F9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E15ABCC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06C6D46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507931BE" w14:textId="77777777" w:rsidTr="001D6D19">
        <w:tc>
          <w:tcPr>
            <w:tcW w:w="0" w:type="auto"/>
            <w:shd w:val="clear" w:color="auto" w:fill="D0CECE" w:themeFill="background2" w:themeFillShade="E6"/>
            <w:vAlign w:val="center"/>
          </w:tcPr>
          <w:p w14:paraId="1304401E" w14:textId="77777777" w:rsidR="00A46FFB" w:rsidRPr="0066700B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bCs/>
                <w:sz w:val="18"/>
                <w:szCs w:val="18"/>
              </w:rPr>
              <w:t>10.</w:t>
            </w:r>
          </w:p>
        </w:tc>
        <w:tc>
          <w:tcPr>
            <w:tcW w:w="0" w:type="auto"/>
            <w:gridSpan w:val="4"/>
            <w:shd w:val="clear" w:color="auto" w:fill="D0CECE" w:themeFill="background2" w:themeFillShade="E6"/>
          </w:tcPr>
          <w:p w14:paraId="251C79CB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bCs/>
                <w:sz w:val="18"/>
                <w:szCs w:val="18"/>
              </w:rPr>
              <w:t>PAC 11 – ANÁLISES LABORATORIAIS – AUTOCONTROLE*</w:t>
            </w:r>
          </w:p>
        </w:tc>
      </w:tr>
      <w:tr w:rsidR="00A46FFB" w:rsidRPr="0066700B" w14:paraId="43A3EE8A" w14:textId="77777777" w:rsidTr="001D6D19">
        <w:tc>
          <w:tcPr>
            <w:tcW w:w="0" w:type="auto"/>
            <w:shd w:val="clear" w:color="auto" w:fill="auto"/>
            <w:vAlign w:val="center"/>
          </w:tcPr>
          <w:p w14:paraId="54762D6C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10.1</w:t>
            </w:r>
          </w:p>
        </w:tc>
        <w:tc>
          <w:tcPr>
            <w:tcW w:w="0" w:type="auto"/>
            <w:shd w:val="clear" w:color="auto" w:fill="auto"/>
          </w:tcPr>
          <w:p w14:paraId="54B97B8C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Programa descrito;</w:t>
            </w:r>
          </w:p>
        </w:tc>
        <w:tc>
          <w:tcPr>
            <w:tcW w:w="0" w:type="auto"/>
            <w:shd w:val="clear" w:color="auto" w:fill="auto"/>
          </w:tcPr>
          <w:p w14:paraId="6AC5989A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97C379E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D6E82FC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7EBF6D12" w14:textId="77777777" w:rsidTr="001D6D19">
        <w:tc>
          <w:tcPr>
            <w:tcW w:w="0" w:type="auto"/>
            <w:shd w:val="clear" w:color="auto" w:fill="auto"/>
            <w:vAlign w:val="center"/>
          </w:tcPr>
          <w:p w14:paraId="0302FAAE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10.2</w:t>
            </w:r>
          </w:p>
        </w:tc>
        <w:tc>
          <w:tcPr>
            <w:tcW w:w="0" w:type="auto"/>
            <w:shd w:val="clear" w:color="auto" w:fill="auto"/>
          </w:tcPr>
          <w:p w14:paraId="245790D2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Registros;</w:t>
            </w:r>
          </w:p>
        </w:tc>
        <w:tc>
          <w:tcPr>
            <w:tcW w:w="0" w:type="auto"/>
            <w:shd w:val="clear" w:color="auto" w:fill="auto"/>
          </w:tcPr>
          <w:p w14:paraId="4E5B9731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AC4078C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D624A0B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62E7C0F6" w14:textId="77777777" w:rsidTr="001D6D19">
        <w:tc>
          <w:tcPr>
            <w:tcW w:w="0" w:type="auto"/>
            <w:shd w:val="clear" w:color="auto" w:fill="auto"/>
            <w:vAlign w:val="center"/>
          </w:tcPr>
          <w:p w14:paraId="10C84D05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10.3</w:t>
            </w:r>
          </w:p>
        </w:tc>
        <w:tc>
          <w:tcPr>
            <w:tcW w:w="0" w:type="auto"/>
            <w:shd w:val="clear" w:color="auto" w:fill="auto"/>
          </w:tcPr>
          <w:p w14:paraId="6F3F677F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Efetividade na execução do Programa de Autocontrole;</w:t>
            </w:r>
          </w:p>
        </w:tc>
        <w:tc>
          <w:tcPr>
            <w:tcW w:w="0" w:type="auto"/>
            <w:shd w:val="clear" w:color="auto" w:fill="auto"/>
          </w:tcPr>
          <w:p w14:paraId="6E725331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2EE79E9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1C7A3E9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401BB535" w14:textId="77777777" w:rsidTr="001D6D19">
        <w:tc>
          <w:tcPr>
            <w:tcW w:w="0" w:type="auto"/>
            <w:shd w:val="clear" w:color="auto" w:fill="auto"/>
            <w:vAlign w:val="center"/>
          </w:tcPr>
          <w:p w14:paraId="6FE29AB9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10.4</w:t>
            </w:r>
          </w:p>
        </w:tc>
        <w:tc>
          <w:tcPr>
            <w:tcW w:w="0" w:type="auto"/>
            <w:shd w:val="clear" w:color="auto" w:fill="auto"/>
          </w:tcPr>
          <w:p w14:paraId="635697A0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Compatibilidade entre a situação na indústria e os registros da empresa.</w:t>
            </w:r>
          </w:p>
        </w:tc>
        <w:tc>
          <w:tcPr>
            <w:tcW w:w="0" w:type="auto"/>
            <w:shd w:val="clear" w:color="auto" w:fill="auto"/>
          </w:tcPr>
          <w:p w14:paraId="0C03CF09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92A540E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7E75103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575C107A" w14:textId="77777777" w:rsidTr="001D6D19">
        <w:tc>
          <w:tcPr>
            <w:tcW w:w="0" w:type="auto"/>
            <w:shd w:val="clear" w:color="auto" w:fill="D0CECE" w:themeFill="background2" w:themeFillShade="E6"/>
            <w:vAlign w:val="center"/>
          </w:tcPr>
          <w:p w14:paraId="02039949" w14:textId="77777777" w:rsidR="00A46FFB" w:rsidRPr="0066700B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bCs/>
                <w:sz w:val="18"/>
                <w:szCs w:val="18"/>
              </w:rPr>
              <w:t>11.</w:t>
            </w:r>
          </w:p>
        </w:tc>
        <w:tc>
          <w:tcPr>
            <w:tcW w:w="0" w:type="auto"/>
            <w:gridSpan w:val="4"/>
            <w:shd w:val="clear" w:color="auto" w:fill="D0CECE" w:themeFill="background2" w:themeFillShade="E6"/>
          </w:tcPr>
          <w:p w14:paraId="5F1C2FA1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bCs/>
                <w:sz w:val="18"/>
                <w:szCs w:val="18"/>
              </w:rPr>
              <w:t>PAC 12 – CONTROLE DE FORMULAÇÃO DE PRODUTOS E COMBATE À FRAUDE</w:t>
            </w:r>
          </w:p>
        </w:tc>
      </w:tr>
      <w:tr w:rsidR="00A46FFB" w:rsidRPr="0066700B" w14:paraId="1DC354A6" w14:textId="77777777" w:rsidTr="001D6D19">
        <w:tc>
          <w:tcPr>
            <w:tcW w:w="0" w:type="auto"/>
            <w:shd w:val="clear" w:color="auto" w:fill="auto"/>
            <w:vAlign w:val="center"/>
          </w:tcPr>
          <w:p w14:paraId="01F0F2C3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11.1</w:t>
            </w:r>
          </w:p>
        </w:tc>
        <w:tc>
          <w:tcPr>
            <w:tcW w:w="0" w:type="auto"/>
            <w:shd w:val="clear" w:color="auto" w:fill="auto"/>
          </w:tcPr>
          <w:p w14:paraId="139DDF89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Programa descrito;</w:t>
            </w:r>
          </w:p>
        </w:tc>
        <w:tc>
          <w:tcPr>
            <w:tcW w:w="0" w:type="auto"/>
            <w:shd w:val="clear" w:color="auto" w:fill="auto"/>
          </w:tcPr>
          <w:p w14:paraId="2A954332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B3F9707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191B46C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6EFA6CBF" w14:textId="77777777" w:rsidTr="001D6D19">
        <w:tc>
          <w:tcPr>
            <w:tcW w:w="0" w:type="auto"/>
            <w:shd w:val="clear" w:color="auto" w:fill="auto"/>
            <w:vAlign w:val="center"/>
          </w:tcPr>
          <w:p w14:paraId="69932DBB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11.2</w:t>
            </w:r>
          </w:p>
        </w:tc>
        <w:tc>
          <w:tcPr>
            <w:tcW w:w="0" w:type="auto"/>
            <w:shd w:val="clear" w:color="auto" w:fill="auto"/>
          </w:tcPr>
          <w:p w14:paraId="4E4E5F6F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Registros;</w:t>
            </w:r>
          </w:p>
        </w:tc>
        <w:tc>
          <w:tcPr>
            <w:tcW w:w="0" w:type="auto"/>
            <w:shd w:val="clear" w:color="auto" w:fill="auto"/>
          </w:tcPr>
          <w:p w14:paraId="2FB012DF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0D0BDEC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312B019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0AED9BF5" w14:textId="77777777" w:rsidTr="001D6D19">
        <w:tc>
          <w:tcPr>
            <w:tcW w:w="0" w:type="auto"/>
            <w:shd w:val="clear" w:color="auto" w:fill="auto"/>
            <w:vAlign w:val="center"/>
          </w:tcPr>
          <w:p w14:paraId="182AC809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11.3</w:t>
            </w:r>
          </w:p>
        </w:tc>
        <w:tc>
          <w:tcPr>
            <w:tcW w:w="0" w:type="auto"/>
            <w:shd w:val="clear" w:color="auto" w:fill="auto"/>
          </w:tcPr>
          <w:p w14:paraId="3C48C36F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Efetividade na execução do Programa de Autocontrole;</w:t>
            </w:r>
          </w:p>
        </w:tc>
        <w:tc>
          <w:tcPr>
            <w:tcW w:w="0" w:type="auto"/>
            <w:shd w:val="clear" w:color="auto" w:fill="auto"/>
          </w:tcPr>
          <w:p w14:paraId="4E7E3BB6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BC58C68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4A86313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77BEDF61" w14:textId="77777777" w:rsidTr="001D6D19">
        <w:tc>
          <w:tcPr>
            <w:tcW w:w="0" w:type="auto"/>
            <w:shd w:val="clear" w:color="auto" w:fill="auto"/>
            <w:vAlign w:val="center"/>
          </w:tcPr>
          <w:p w14:paraId="5884C77D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11.4</w:t>
            </w:r>
          </w:p>
        </w:tc>
        <w:tc>
          <w:tcPr>
            <w:tcW w:w="0" w:type="auto"/>
            <w:shd w:val="clear" w:color="auto" w:fill="auto"/>
          </w:tcPr>
          <w:p w14:paraId="78E5FD2B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Compatibilidade entre a situação na indústria e os registros da empresa.</w:t>
            </w:r>
          </w:p>
        </w:tc>
        <w:tc>
          <w:tcPr>
            <w:tcW w:w="0" w:type="auto"/>
            <w:shd w:val="clear" w:color="auto" w:fill="auto"/>
          </w:tcPr>
          <w:p w14:paraId="2A2E5701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ECC88EB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7AD8B1F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42A20F0C" w14:textId="77777777" w:rsidTr="001D6D19">
        <w:tc>
          <w:tcPr>
            <w:tcW w:w="0" w:type="auto"/>
            <w:shd w:val="clear" w:color="auto" w:fill="D0CECE" w:themeFill="background2" w:themeFillShade="E6"/>
            <w:vAlign w:val="center"/>
          </w:tcPr>
          <w:p w14:paraId="708C7223" w14:textId="77777777" w:rsidR="00A46FFB" w:rsidRPr="0066700B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bCs/>
                <w:sz w:val="18"/>
                <w:szCs w:val="18"/>
              </w:rPr>
              <w:t>12.</w:t>
            </w:r>
          </w:p>
        </w:tc>
        <w:tc>
          <w:tcPr>
            <w:tcW w:w="0" w:type="auto"/>
            <w:gridSpan w:val="4"/>
            <w:shd w:val="clear" w:color="auto" w:fill="D0CECE" w:themeFill="background2" w:themeFillShade="E6"/>
          </w:tcPr>
          <w:p w14:paraId="5703AA1D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bCs/>
                <w:sz w:val="18"/>
                <w:szCs w:val="18"/>
              </w:rPr>
              <w:t>PAC 13 – RASTREABILIDADE E RECOLHIMENTO</w:t>
            </w:r>
          </w:p>
        </w:tc>
      </w:tr>
      <w:tr w:rsidR="00A46FFB" w:rsidRPr="0066700B" w14:paraId="62ED1C9B" w14:textId="77777777" w:rsidTr="001D6D19">
        <w:tc>
          <w:tcPr>
            <w:tcW w:w="0" w:type="auto"/>
            <w:shd w:val="clear" w:color="auto" w:fill="auto"/>
            <w:vAlign w:val="center"/>
          </w:tcPr>
          <w:p w14:paraId="5E282A81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12.1</w:t>
            </w:r>
          </w:p>
        </w:tc>
        <w:tc>
          <w:tcPr>
            <w:tcW w:w="0" w:type="auto"/>
            <w:shd w:val="clear" w:color="auto" w:fill="auto"/>
          </w:tcPr>
          <w:p w14:paraId="45F38D53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Programa descrito;</w:t>
            </w:r>
          </w:p>
        </w:tc>
        <w:tc>
          <w:tcPr>
            <w:tcW w:w="0" w:type="auto"/>
            <w:shd w:val="clear" w:color="auto" w:fill="auto"/>
          </w:tcPr>
          <w:p w14:paraId="2B8189A9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38AF070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436BC93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138304CC" w14:textId="77777777" w:rsidTr="001D6D19">
        <w:tc>
          <w:tcPr>
            <w:tcW w:w="0" w:type="auto"/>
            <w:shd w:val="clear" w:color="auto" w:fill="auto"/>
            <w:vAlign w:val="center"/>
          </w:tcPr>
          <w:p w14:paraId="3D6F51E8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12.2</w:t>
            </w:r>
          </w:p>
        </w:tc>
        <w:tc>
          <w:tcPr>
            <w:tcW w:w="0" w:type="auto"/>
            <w:shd w:val="clear" w:color="auto" w:fill="auto"/>
          </w:tcPr>
          <w:p w14:paraId="72A604D3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Registros;</w:t>
            </w:r>
          </w:p>
        </w:tc>
        <w:tc>
          <w:tcPr>
            <w:tcW w:w="0" w:type="auto"/>
            <w:shd w:val="clear" w:color="auto" w:fill="auto"/>
          </w:tcPr>
          <w:p w14:paraId="661400CC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86F6C8D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5A419EA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73249248" w14:textId="77777777" w:rsidTr="001D6D19">
        <w:tc>
          <w:tcPr>
            <w:tcW w:w="0" w:type="auto"/>
            <w:shd w:val="clear" w:color="auto" w:fill="auto"/>
            <w:vAlign w:val="center"/>
          </w:tcPr>
          <w:p w14:paraId="245BB0F8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0" w:type="auto"/>
            <w:shd w:val="clear" w:color="auto" w:fill="auto"/>
          </w:tcPr>
          <w:p w14:paraId="6CA0F009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Efetividade na execução do Programa de Autocontrole;</w:t>
            </w:r>
          </w:p>
        </w:tc>
        <w:tc>
          <w:tcPr>
            <w:tcW w:w="0" w:type="auto"/>
            <w:shd w:val="clear" w:color="auto" w:fill="auto"/>
          </w:tcPr>
          <w:p w14:paraId="75257038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84F045D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A672C8A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6D17706E" w14:textId="77777777" w:rsidTr="001D6D19">
        <w:tc>
          <w:tcPr>
            <w:tcW w:w="0" w:type="auto"/>
            <w:shd w:val="clear" w:color="auto" w:fill="auto"/>
            <w:vAlign w:val="center"/>
          </w:tcPr>
          <w:p w14:paraId="5D0CC06D" w14:textId="77777777" w:rsidR="00A46FFB" w:rsidRPr="0056293A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293A">
              <w:rPr>
                <w:rFonts w:ascii="Arial" w:hAnsi="Arial" w:cs="Arial"/>
                <w:sz w:val="18"/>
                <w:szCs w:val="18"/>
              </w:rPr>
              <w:t>12.4</w:t>
            </w:r>
          </w:p>
        </w:tc>
        <w:tc>
          <w:tcPr>
            <w:tcW w:w="0" w:type="auto"/>
            <w:shd w:val="clear" w:color="auto" w:fill="auto"/>
          </w:tcPr>
          <w:p w14:paraId="4D3F0192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Compatibilidade entre a situação na indústria e os registros da empresa.</w:t>
            </w:r>
          </w:p>
        </w:tc>
        <w:tc>
          <w:tcPr>
            <w:tcW w:w="0" w:type="auto"/>
            <w:shd w:val="clear" w:color="auto" w:fill="auto"/>
          </w:tcPr>
          <w:p w14:paraId="052C0E11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624555B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AEB39DC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38CED8FC" w14:textId="77777777" w:rsidTr="001D6D19">
        <w:tc>
          <w:tcPr>
            <w:tcW w:w="0" w:type="auto"/>
            <w:shd w:val="clear" w:color="auto" w:fill="D0CECE" w:themeFill="background2" w:themeFillShade="E6"/>
            <w:vAlign w:val="center"/>
          </w:tcPr>
          <w:p w14:paraId="37411F0D" w14:textId="77777777" w:rsidR="00A46FFB" w:rsidRPr="0066700B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bCs/>
                <w:sz w:val="18"/>
                <w:szCs w:val="18"/>
              </w:rPr>
              <w:t>13.</w:t>
            </w:r>
          </w:p>
        </w:tc>
        <w:tc>
          <w:tcPr>
            <w:tcW w:w="0" w:type="auto"/>
            <w:gridSpan w:val="4"/>
            <w:shd w:val="clear" w:color="auto" w:fill="D0CECE" w:themeFill="background2" w:themeFillShade="E6"/>
          </w:tcPr>
          <w:p w14:paraId="58510F8F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bCs/>
                <w:sz w:val="18"/>
                <w:szCs w:val="18"/>
              </w:rPr>
              <w:t>PAC 14 – BEM ESTAR ANIMAL</w:t>
            </w:r>
          </w:p>
        </w:tc>
      </w:tr>
      <w:tr w:rsidR="00A46FFB" w:rsidRPr="0066700B" w14:paraId="62AA4E1B" w14:textId="77777777" w:rsidTr="001D6D19">
        <w:tc>
          <w:tcPr>
            <w:tcW w:w="0" w:type="auto"/>
            <w:shd w:val="clear" w:color="auto" w:fill="auto"/>
            <w:vAlign w:val="center"/>
          </w:tcPr>
          <w:p w14:paraId="726714EF" w14:textId="77777777" w:rsidR="00A46FFB" w:rsidRPr="002A6BAB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BAB">
              <w:rPr>
                <w:rFonts w:ascii="Arial" w:hAnsi="Arial" w:cs="Arial"/>
                <w:sz w:val="18"/>
                <w:szCs w:val="18"/>
              </w:rPr>
              <w:t>13.1</w:t>
            </w:r>
          </w:p>
        </w:tc>
        <w:tc>
          <w:tcPr>
            <w:tcW w:w="0" w:type="auto"/>
            <w:shd w:val="clear" w:color="auto" w:fill="auto"/>
          </w:tcPr>
          <w:p w14:paraId="779B0969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Programa descrito;</w:t>
            </w:r>
          </w:p>
        </w:tc>
        <w:tc>
          <w:tcPr>
            <w:tcW w:w="0" w:type="auto"/>
            <w:shd w:val="clear" w:color="auto" w:fill="auto"/>
          </w:tcPr>
          <w:p w14:paraId="11C4F343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BB51D64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E356D2D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420E9434" w14:textId="77777777" w:rsidTr="001D6D19">
        <w:tc>
          <w:tcPr>
            <w:tcW w:w="0" w:type="auto"/>
            <w:shd w:val="clear" w:color="auto" w:fill="auto"/>
            <w:vAlign w:val="center"/>
          </w:tcPr>
          <w:p w14:paraId="3A835E44" w14:textId="77777777" w:rsidR="00A46FFB" w:rsidRPr="002A6BAB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BAB">
              <w:rPr>
                <w:rFonts w:ascii="Arial" w:hAnsi="Arial" w:cs="Arial"/>
                <w:sz w:val="18"/>
                <w:szCs w:val="18"/>
              </w:rPr>
              <w:t>13.2</w:t>
            </w:r>
          </w:p>
        </w:tc>
        <w:tc>
          <w:tcPr>
            <w:tcW w:w="0" w:type="auto"/>
            <w:shd w:val="clear" w:color="auto" w:fill="auto"/>
          </w:tcPr>
          <w:p w14:paraId="5CC4253A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Registros;</w:t>
            </w:r>
          </w:p>
        </w:tc>
        <w:tc>
          <w:tcPr>
            <w:tcW w:w="0" w:type="auto"/>
            <w:shd w:val="clear" w:color="auto" w:fill="auto"/>
          </w:tcPr>
          <w:p w14:paraId="6BD509B2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6E1D385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07C77DA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3FADB639" w14:textId="77777777" w:rsidTr="001D6D19">
        <w:tc>
          <w:tcPr>
            <w:tcW w:w="0" w:type="auto"/>
            <w:shd w:val="clear" w:color="auto" w:fill="auto"/>
            <w:vAlign w:val="center"/>
          </w:tcPr>
          <w:p w14:paraId="44585699" w14:textId="77777777" w:rsidR="00A46FFB" w:rsidRPr="002A6BAB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BAB">
              <w:rPr>
                <w:rFonts w:ascii="Arial" w:hAnsi="Arial" w:cs="Arial"/>
                <w:sz w:val="18"/>
                <w:szCs w:val="18"/>
              </w:rPr>
              <w:t>13.3</w:t>
            </w:r>
          </w:p>
        </w:tc>
        <w:tc>
          <w:tcPr>
            <w:tcW w:w="0" w:type="auto"/>
            <w:shd w:val="clear" w:color="auto" w:fill="auto"/>
          </w:tcPr>
          <w:p w14:paraId="0BFF0A5F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Efetividade na execução do Programa de Autocontrole;</w:t>
            </w:r>
          </w:p>
        </w:tc>
        <w:tc>
          <w:tcPr>
            <w:tcW w:w="0" w:type="auto"/>
            <w:shd w:val="clear" w:color="auto" w:fill="auto"/>
          </w:tcPr>
          <w:p w14:paraId="523D895F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DCBD775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0156418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61BEFA89" w14:textId="77777777" w:rsidTr="001D6D19">
        <w:tc>
          <w:tcPr>
            <w:tcW w:w="0" w:type="auto"/>
            <w:shd w:val="clear" w:color="auto" w:fill="auto"/>
            <w:vAlign w:val="center"/>
          </w:tcPr>
          <w:p w14:paraId="063489D1" w14:textId="77777777" w:rsidR="00A46FFB" w:rsidRPr="002A6BAB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BAB">
              <w:rPr>
                <w:rFonts w:ascii="Arial" w:hAnsi="Arial" w:cs="Arial"/>
                <w:sz w:val="18"/>
                <w:szCs w:val="18"/>
              </w:rPr>
              <w:t>13.4</w:t>
            </w:r>
          </w:p>
        </w:tc>
        <w:tc>
          <w:tcPr>
            <w:tcW w:w="0" w:type="auto"/>
            <w:shd w:val="clear" w:color="auto" w:fill="auto"/>
          </w:tcPr>
          <w:p w14:paraId="2897D9FD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Compatibilidade entre a situação na indústria e os registros da empresa.</w:t>
            </w:r>
          </w:p>
        </w:tc>
        <w:tc>
          <w:tcPr>
            <w:tcW w:w="0" w:type="auto"/>
            <w:shd w:val="clear" w:color="auto" w:fill="auto"/>
          </w:tcPr>
          <w:p w14:paraId="64928830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47F8C00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C2AD1CA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351610F0" w14:textId="77777777" w:rsidTr="001D6D19">
        <w:tc>
          <w:tcPr>
            <w:tcW w:w="0" w:type="auto"/>
            <w:shd w:val="clear" w:color="auto" w:fill="D0CECE" w:themeFill="background2" w:themeFillShade="E6"/>
            <w:vAlign w:val="center"/>
          </w:tcPr>
          <w:p w14:paraId="769E56E6" w14:textId="77777777" w:rsidR="00A46FFB" w:rsidRPr="0066700B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bCs/>
                <w:sz w:val="18"/>
                <w:szCs w:val="18"/>
              </w:rPr>
              <w:t>14.</w:t>
            </w:r>
          </w:p>
        </w:tc>
        <w:tc>
          <w:tcPr>
            <w:tcW w:w="0" w:type="auto"/>
            <w:gridSpan w:val="4"/>
            <w:shd w:val="clear" w:color="auto" w:fill="D0CECE" w:themeFill="background2" w:themeFillShade="E6"/>
          </w:tcPr>
          <w:p w14:paraId="33789C6F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700B">
              <w:rPr>
                <w:rFonts w:ascii="Arial" w:hAnsi="Arial" w:cs="Arial"/>
                <w:b/>
                <w:bCs/>
                <w:sz w:val="18"/>
                <w:szCs w:val="18"/>
              </w:rPr>
              <w:t>PAC 15 – IDENTIFICAÇÃO, REMOÇÃO, SEGREGAÇÃO E DESTINAÇÃO DO MATERIAL ESPECIFICADO DE RISCO - MER</w:t>
            </w:r>
          </w:p>
        </w:tc>
      </w:tr>
      <w:tr w:rsidR="00A46FFB" w:rsidRPr="0066700B" w14:paraId="26506478" w14:textId="77777777" w:rsidTr="001D6D19">
        <w:tc>
          <w:tcPr>
            <w:tcW w:w="0" w:type="auto"/>
            <w:shd w:val="clear" w:color="auto" w:fill="auto"/>
            <w:vAlign w:val="center"/>
          </w:tcPr>
          <w:p w14:paraId="2A948D06" w14:textId="77777777" w:rsidR="00A46FFB" w:rsidRPr="002A6BAB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BAB">
              <w:rPr>
                <w:rFonts w:ascii="Arial" w:hAnsi="Arial" w:cs="Arial"/>
                <w:sz w:val="18"/>
                <w:szCs w:val="18"/>
              </w:rPr>
              <w:t>14.1</w:t>
            </w:r>
          </w:p>
        </w:tc>
        <w:tc>
          <w:tcPr>
            <w:tcW w:w="0" w:type="auto"/>
            <w:shd w:val="clear" w:color="auto" w:fill="auto"/>
          </w:tcPr>
          <w:p w14:paraId="1FF2DDBF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Programa descrito;</w:t>
            </w:r>
          </w:p>
        </w:tc>
        <w:tc>
          <w:tcPr>
            <w:tcW w:w="0" w:type="auto"/>
            <w:shd w:val="clear" w:color="auto" w:fill="auto"/>
          </w:tcPr>
          <w:p w14:paraId="4331B590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50F3299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314F6E5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4DECEEDB" w14:textId="77777777" w:rsidTr="001D6D19">
        <w:tc>
          <w:tcPr>
            <w:tcW w:w="0" w:type="auto"/>
            <w:shd w:val="clear" w:color="auto" w:fill="auto"/>
            <w:vAlign w:val="center"/>
          </w:tcPr>
          <w:p w14:paraId="752B08B0" w14:textId="77777777" w:rsidR="00A46FFB" w:rsidRPr="002A6BAB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BAB">
              <w:rPr>
                <w:rFonts w:ascii="Arial" w:hAnsi="Arial" w:cs="Arial"/>
                <w:sz w:val="18"/>
                <w:szCs w:val="18"/>
              </w:rPr>
              <w:t>14.2</w:t>
            </w:r>
          </w:p>
        </w:tc>
        <w:tc>
          <w:tcPr>
            <w:tcW w:w="0" w:type="auto"/>
            <w:shd w:val="clear" w:color="auto" w:fill="auto"/>
          </w:tcPr>
          <w:p w14:paraId="0EF93184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Registros;</w:t>
            </w:r>
          </w:p>
        </w:tc>
        <w:tc>
          <w:tcPr>
            <w:tcW w:w="0" w:type="auto"/>
            <w:shd w:val="clear" w:color="auto" w:fill="auto"/>
          </w:tcPr>
          <w:p w14:paraId="08ED45E3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19EBA08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15390F6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054B441E" w14:textId="77777777" w:rsidTr="001D6D19">
        <w:tc>
          <w:tcPr>
            <w:tcW w:w="0" w:type="auto"/>
            <w:shd w:val="clear" w:color="auto" w:fill="auto"/>
            <w:vAlign w:val="center"/>
          </w:tcPr>
          <w:p w14:paraId="159417F6" w14:textId="77777777" w:rsidR="00A46FFB" w:rsidRPr="002A6BAB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BAB">
              <w:rPr>
                <w:rFonts w:ascii="Arial" w:hAnsi="Arial" w:cs="Arial"/>
                <w:sz w:val="18"/>
                <w:szCs w:val="18"/>
              </w:rPr>
              <w:t>14.3</w:t>
            </w:r>
          </w:p>
        </w:tc>
        <w:tc>
          <w:tcPr>
            <w:tcW w:w="0" w:type="auto"/>
            <w:shd w:val="clear" w:color="auto" w:fill="auto"/>
          </w:tcPr>
          <w:p w14:paraId="6D67E805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Efetividade na execução do Programa de Autocontrole;</w:t>
            </w:r>
          </w:p>
        </w:tc>
        <w:tc>
          <w:tcPr>
            <w:tcW w:w="0" w:type="auto"/>
            <w:shd w:val="clear" w:color="auto" w:fill="auto"/>
          </w:tcPr>
          <w:p w14:paraId="463CF5BC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BAC191F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44C7C5A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66700B" w14:paraId="77100CB1" w14:textId="77777777" w:rsidTr="001D6D19">
        <w:tc>
          <w:tcPr>
            <w:tcW w:w="0" w:type="auto"/>
            <w:shd w:val="clear" w:color="auto" w:fill="auto"/>
            <w:vAlign w:val="center"/>
          </w:tcPr>
          <w:p w14:paraId="3380E7F3" w14:textId="77777777" w:rsidR="00A46FFB" w:rsidRPr="002A6BAB" w:rsidRDefault="00A46FFB" w:rsidP="001D6D19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BAB">
              <w:rPr>
                <w:rFonts w:ascii="Arial" w:hAnsi="Arial" w:cs="Arial"/>
                <w:sz w:val="18"/>
                <w:szCs w:val="18"/>
              </w:rPr>
              <w:lastRenderedPageBreak/>
              <w:t>14.4</w:t>
            </w:r>
          </w:p>
        </w:tc>
        <w:tc>
          <w:tcPr>
            <w:tcW w:w="0" w:type="auto"/>
            <w:shd w:val="clear" w:color="auto" w:fill="auto"/>
          </w:tcPr>
          <w:p w14:paraId="734F1FD4" w14:textId="77777777" w:rsidR="00A46FFB" w:rsidRPr="0066700B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700B">
              <w:rPr>
                <w:rFonts w:ascii="Arial" w:hAnsi="Arial" w:cs="Arial"/>
                <w:sz w:val="18"/>
                <w:szCs w:val="18"/>
              </w:rPr>
              <w:t>Compatibilidade entre a situação na indústria e os registros da empresa.</w:t>
            </w:r>
          </w:p>
        </w:tc>
        <w:tc>
          <w:tcPr>
            <w:tcW w:w="0" w:type="auto"/>
            <w:shd w:val="clear" w:color="auto" w:fill="auto"/>
          </w:tcPr>
          <w:p w14:paraId="3D84FDF4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20F4FE2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0786D91" w14:textId="77777777" w:rsidR="00A46FFB" w:rsidRPr="0066700B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DC3EB45" w14:textId="77777777" w:rsidR="00A46FFB" w:rsidRPr="009F4313" w:rsidRDefault="00A46FFB" w:rsidP="00A46FFB">
      <w:pPr>
        <w:spacing w:after="0" w:line="360" w:lineRule="auto"/>
        <w:rPr>
          <w:rFonts w:ascii="Arial" w:hAnsi="Arial" w:cs="Arial"/>
          <w:b/>
          <w:sz w:val="18"/>
          <w:szCs w:val="18"/>
        </w:rPr>
      </w:pPr>
    </w:p>
    <w:p w14:paraId="20259168" w14:textId="77777777" w:rsidR="00A46FFB" w:rsidRPr="009F4313" w:rsidRDefault="00A46FFB" w:rsidP="00A46FFB">
      <w:pPr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9F4313">
        <w:rPr>
          <w:rFonts w:ascii="Arial" w:hAnsi="Arial" w:cs="Arial"/>
          <w:b/>
          <w:sz w:val="18"/>
          <w:szCs w:val="18"/>
        </w:rPr>
        <w:t>DESCRIÇÃO DAS NÃO CONFORMIDADES (NC)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3"/>
        <w:gridCol w:w="6571"/>
      </w:tblGrid>
      <w:tr w:rsidR="00A46FFB" w:rsidRPr="009F4313" w14:paraId="0D848F31" w14:textId="77777777" w:rsidTr="001D6D19">
        <w:tc>
          <w:tcPr>
            <w:tcW w:w="1132" w:type="pct"/>
            <w:shd w:val="clear" w:color="auto" w:fill="auto"/>
          </w:tcPr>
          <w:p w14:paraId="5C48065D" w14:textId="77777777" w:rsidR="00A46FFB" w:rsidRPr="009F4313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9F4313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3868" w:type="pct"/>
            <w:shd w:val="clear" w:color="auto" w:fill="auto"/>
          </w:tcPr>
          <w:p w14:paraId="522917D8" w14:textId="77777777" w:rsidR="00A46FFB" w:rsidRPr="009F4313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9F4313">
              <w:rPr>
                <w:rFonts w:ascii="Arial" w:hAnsi="Arial" w:cs="Arial"/>
                <w:b/>
                <w:sz w:val="18"/>
                <w:szCs w:val="18"/>
              </w:rPr>
              <w:t>NÃO CONFORMIDADE</w:t>
            </w:r>
          </w:p>
        </w:tc>
      </w:tr>
      <w:tr w:rsidR="00A46FFB" w:rsidRPr="009F4313" w14:paraId="159198FE" w14:textId="77777777" w:rsidTr="001D6D19">
        <w:tc>
          <w:tcPr>
            <w:tcW w:w="1132" w:type="pct"/>
            <w:shd w:val="clear" w:color="auto" w:fill="auto"/>
          </w:tcPr>
          <w:p w14:paraId="3175F67C" w14:textId="77777777" w:rsidR="00A46FFB" w:rsidRPr="009F4313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68" w:type="pct"/>
            <w:shd w:val="clear" w:color="auto" w:fill="auto"/>
          </w:tcPr>
          <w:p w14:paraId="157DC8EB" w14:textId="77777777" w:rsidR="00A46FFB" w:rsidRPr="009F4313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9F4313" w14:paraId="400B5277" w14:textId="77777777" w:rsidTr="001D6D19">
        <w:tc>
          <w:tcPr>
            <w:tcW w:w="1132" w:type="pct"/>
            <w:shd w:val="clear" w:color="auto" w:fill="auto"/>
          </w:tcPr>
          <w:p w14:paraId="0DA715E7" w14:textId="77777777" w:rsidR="00A46FFB" w:rsidRPr="009F4313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68" w:type="pct"/>
            <w:shd w:val="clear" w:color="auto" w:fill="auto"/>
          </w:tcPr>
          <w:p w14:paraId="5DFFF949" w14:textId="77777777" w:rsidR="00A46FFB" w:rsidRPr="009F4313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9F4313" w14:paraId="31BD3C1B" w14:textId="77777777" w:rsidTr="001D6D19">
        <w:tc>
          <w:tcPr>
            <w:tcW w:w="1132" w:type="pct"/>
            <w:shd w:val="clear" w:color="auto" w:fill="auto"/>
          </w:tcPr>
          <w:p w14:paraId="0D677D1E" w14:textId="77777777" w:rsidR="00A46FFB" w:rsidRPr="009F4313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68" w:type="pct"/>
            <w:shd w:val="clear" w:color="auto" w:fill="auto"/>
          </w:tcPr>
          <w:p w14:paraId="5637B23A" w14:textId="77777777" w:rsidR="00A46FFB" w:rsidRPr="009F4313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9F4313" w14:paraId="64DE5F9D" w14:textId="77777777" w:rsidTr="001D6D19">
        <w:tc>
          <w:tcPr>
            <w:tcW w:w="1132" w:type="pct"/>
            <w:shd w:val="clear" w:color="auto" w:fill="auto"/>
          </w:tcPr>
          <w:p w14:paraId="43B793E7" w14:textId="77777777" w:rsidR="00A46FFB" w:rsidRPr="009F4313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68" w:type="pct"/>
            <w:shd w:val="clear" w:color="auto" w:fill="auto"/>
          </w:tcPr>
          <w:p w14:paraId="74B1D251" w14:textId="77777777" w:rsidR="00A46FFB" w:rsidRPr="009F4313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9F4313" w14:paraId="131F91D5" w14:textId="77777777" w:rsidTr="001D6D19">
        <w:tc>
          <w:tcPr>
            <w:tcW w:w="1132" w:type="pct"/>
            <w:shd w:val="clear" w:color="auto" w:fill="auto"/>
          </w:tcPr>
          <w:p w14:paraId="42070358" w14:textId="77777777" w:rsidR="00A46FFB" w:rsidRPr="009F4313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68" w:type="pct"/>
            <w:shd w:val="clear" w:color="auto" w:fill="auto"/>
          </w:tcPr>
          <w:p w14:paraId="221823BB" w14:textId="77777777" w:rsidR="00A46FFB" w:rsidRPr="009F4313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9F4313" w14:paraId="171B3016" w14:textId="77777777" w:rsidTr="001D6D19">
        <w:tc>
          <w:tcPr>
            <w:tcW w:w="1132" w:type="pct"/>
            <w:shd w:val="clear" w:color="auto" w:fill="auto"/>
          </w:tcPr>
          <w:p w14:paraId="3D2A4423" w14:textId="77777777" w:rsidR="00A46FFB" w:rsidRPr="009F4313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68" w:type="pct"/>
            <w:shd w:val="clear" w:color="auto" w:fill="auto"/>
          </w:tcPr>
          <w:p w14:paraId="1984CF8E" w14:textId="77777777" w:rsidR="00A46FFB" w:rsidRPr="009F4313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9F4313" w14:paraId="15EE1764" w14:textId="77777777" w:rsidTr="001D6D19">
        <w:tc>
          <w:tcPr>
            <w:tcW w:w="1132" w:type="pct"/>
            <w:shd w:val="clear" w:color="auto" w:fill="auto"/>
          </w:tcPr>
          <w:p w14:paraId="091089FF" w14:textId="77777777" w:rsidR="00A46FFB" w:rsidRPr="009F4313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68" w:type="pct"/>
            <w:shd w:val="clear" w:color="auto" w:fill="auto"/>
          </w:tcPr>
          <w:p w14:paraId="5A8AB27C" w14:textId="77777777" w:rsidR="00A46FFB" w:rsidRPr="009F4313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9F4313" w14:paraId="2C67CBFB" w14:textId="77777777" w:rsidTr="001D6D19">
        <w:tc>
          <w:tcPr>
            <w:tcW w:w="1132" w:type="pct"/>
            <w:shd w:val="clear" w:color="auto" w:fill="auto"/>
          </w:tcPr>
          <w:p w14:paraId="6A0410B9" w14:textId="77777777" w:rsidR="00A46FFB" w:rsidRPr="009F4313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68" w:type="pct"/>
            <w:shd w:val="clear" w:color="auto" w:fill="auto"/>
          </w:tcPr>
          <w:p w14:paraId="3902684B" w14:textId="77777777" w:rsidR="00A46FFB" w:rsidRPr="009F4313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9F4313" w14:paraId="789BE352" w14:textId="77777777" w:rsidTr="001D6D19">
        <w:tc>
          <w:tcPr>
            <w:tcW w:w="1132" w:type="pct"/>
            <w:shd w:val="clear" w:color="auto" w:fill="auto"/>
          </w:tcPr>
          <w:p w14:paraId="250921A5" w14:textId="77777777" w:rsidR="00A46FFB" w:rsidRPr="009F4313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68" w:type="pct"/>
            <w:shd w:val="clear" w:color="auto" w:fill="auto"/>
          </w:tcPr>
          <w:p w14:paraId="6A5C7907" w14:textId="77777777" w:rsidR="00A46FFB" w:rsidRPr="009F4313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9F4313" w14:paraId="3BFC4A02" w14:textId="77777777" w:rsidTr="001D6D19">
        <w:tc>
          <w:tcPr>
            <w:tcW w:w="1132" w:type="pct"/>
            <w:shd w:val="clear" w:color="auto" w:fill="auto"/>
          </w:tcPr>
          <w:p w14:paraId="0F6CC291" w14:textId="77777777" w:rsidR="00A46FFB" w:rsidRPr="009F4313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68" w:type="pct"/>
            <w:shd w:val="clear" w:color="auto" w:fill="auto"/>
          </w:tcPr>
          <w:p w14:paraId="5A70FF3A" w14:textId="77777777" w:rsidR="00A46FFB" w:rsidRPr="009F4313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9F4313" w14:paraId="1DCCA531" w14:textId="77777777" w:rsidTr="001D6D19">
        <w:tc>
          <w:tcPr>
            <w:tcW w:w="1132" w:type="pct"/>
            <w:shd w:val="clear" w:color="auto" w:fill="auto"/>
          </w:tcPr>
          <w:p w14:paraId="58B004D1" w14:textId="77777777" w:rsidR="00A46FFB" w:rsidRPr="009F4313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68" w:type="pct"/>
            <w:shd w:val="clear" w:color="auto" w:fill="auto"/>
          </w:tcPr>
          <w:p w14:paraId="73B5BAD0" w14:textId="77777777" w:rsidR="00A46FFB" w:rsidRPr="009F4313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9F4313" w14:paraId="2C79B7D0" w14:textId="77777777" w:rsidTr="001D6D19">
        <w:tc>
          <w:tcPr>
            <w:tcW w:w="1132" w:type="pct"/>
            <w:shd w:val="clear" w:color="auto" w:fill="auto"/>
          </w:tcPr>
          <w:p w14:paraId="4EEA045E" w14:textId="77777777" w:rsidR="00A46FFB" w:rsidRPr="009F4313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68" w:type="pct"/>
            <w:shd w:val="clear" w:color="auto" w:fill="auto"/>
          </w:tcPr>
          <w:p w14:paraId="02B67380" w14:textId="77777777" w:rsidR="00A46FFB" w:rsidRPr="009F4313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9F4313" w14:paraId="4F1758ED" w14:textId="77777777" w:rsidTr="001D6D19">
        <w:tc>
          <w:tcPr>
            <w:tcW w:w="1132" w:type="pct"/>
            <w:shd w:val="clear" w:color="auto" w:fill="auto"/>
          </w:tcPr>
          <w:p w14:paraId="548D76E3" w14:textId="77777777" w:rsidR="00A46FFB" w:rsidRPr="009F4313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68" w:type="pct"/>
            <w:shd w:val="clear" w:color="auto" w:fill="auto"/>
          </w:tcPr>
          <w:p w14:paraId="5216C884" w14:textId="77777777" w:rsidR="00A46FFB" w:rsidRPr="009F4313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9F4313" w14:paraId="03D08D87" w14:textId="77777777" w:rsidTr="001D6D19">
        <w:tc>
          <w:tcPr>
            <w:tcW w:w="1132" w:type="pct"/>
            <w:shd w:val="clear" w:color="auto" w:fill="auto"/>
          </w:tcPr>
          <w:p w14:paraId="4DBB684B" w14:textId="77777777" w:rsidR="00A46FFB" w:rsidRPr="009F4313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68" w:type="pct"/>
            <w:shd w:val="clear" w:color="auto" w:fill="auto"/>
          </w:tcPr>
          <w:p w14:paraId="299CEA2D" w14:textId="77777777" w:rsidR="00A46FFB" w:rsidRPr="009F4313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9F4313" w14:paraId="09E4CC46" w14:textId="77777777" w:rsidTr="001D6D19">
        <w:tc>
          <w:tcPr>
            <w:tcW w:w="1132" w:type="pct"/>
            <w:shd w:val="clear" w:color="auto" w:fill="auto"/>
          </w:tcPr>
          <w:p w14:paraId="72D22AF6" w14:textId="77777777" w:rsidR="00A46FFB" w:rsidRPr="009F4313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68" w:type="pct"/>
            <w:shd w:val="clear" w:color="auto" w:fill="auto"/>
          </w:tcPr>
          <w:p w14:paraId="03C7250B" w14:textId="77777777" w:rsidR="00A46FFB" w:rsidRPr="009F4313" w:rsidRDefault="00A46FFB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297D5287" w14:textId="77777777" w:rsidR="00A46FFB" w:rsidRPr="009F4313" w:rsidRDefault="00A46FFB" w:rsidP="00A46FFB">
      <w:pPr>
        <w:spacing w:after="0" w:line="360" w:lineRule="auto"/>
        <w:rPr>
          <w:rFonts w:ascii="Arial" w:hAnsi="Arial" w:cs="Arial"/>
          <w:b/>
          <w:sz w:val="18"/>
          <w:szCs w:val="18"/>
        </w:rPr>
      </w:pPr>
    </w:p>
    <w:p w14:paraId="47D3C841" w14:textId="77777777" w:rsidR="00A46FFB" w:rsidRPr="009F4313" w:rsidRDefault="00A46FFB" w:rsidP="00A46FFB">
      <w:pPr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9F4313">
        <w:rPr>
          <w:rFonts w:ascii="Arial" w:hAnsi="Arial" w:cs="Arial"/>
          <w:b/>
          <w:sz w:val="18"/>
          <w:szCs w:val="18"/>
        </w:rPr>
        <w:t>CONCLUSÃO</w:t>
      </w:r>
    </w:p>
    <w:p w14:paraId="22B63CD5" w14:textId="77777777" w:rsidR="00A46FFB" w:rsidRPr="009F4313" w:rsidRDefault="00A46FFB" w:rsidP="00A46FFB">
      <w:pPr>
        <w:tabs>
          <w:tab w:val="left" w:pos="426"/>
          <w:tab w:val="left" w:pos="709"/>
        </w:tabs>
        <w:spacing w:after="0" w:line="360" w:lineRule="auto"/>
        <w:ind w:left="709" w:hanging="709"/>
        <w:jc w:val="both"/>
        <w:rPr>
          <w:rFonts w:ascii="Arial" w:hAnsi="Arial" w:cs="Arial"/>
          <w:b/>
          <w:sz w:val="18"/>
          <w:szCs w:val="18"/>
        </w:rPr>
      </w:pPr>
      <w:r w:rsidRPr="009F4313">
        <w:rPr>
          <w:rFonts w:ascii="Arial" w:hAnsi="Arial" w:cs="Arial"/>
          <w:sz w:val="18"/>
          <w:szCs w:val="18"/>
        </w:rPr>
        <w:t>(</w:t>
      </w:r>
      <w:r w:rsidRPr="009F4313">
        <w:rPr>
          <w:rFonts w:ascii="Arial" w:hAnsi="Arial" w:cs="Arial"/>
          <w:sz w:val="18"/>
          <w:szCs w:val="18"/>
        </w:rPr>
        <w:tab/>
        <w:t>)</w:t>
      </w:r>
      <w:r w:rsidRPr="009F4313">
        <w:rPr>
          <w:rFonts w:ascii="Arial" w:hAnsi="Arial" w:cs="Arial"/>
          <w:sz w:val="18"/>
          <w:szCs w:val="18"/>
        </w:rPr>
        <w:tab/>
      </w:r>
      <w:r w:rsidRPr="009F4313">
        <w:rPr>
          <w:rFonts w:ascii="Arial" w:hAnsi="Arial" w:cs="Arial"/>
          <w:b/>
          <w:sz w:val="18"/>
          <w:szCs w:val="18"/>
        </w:rPr>
        <w:t xml:space="preserve">O estabelecimento possui o controle referente aos programas que atendem os elementos de inspeção avaliados no presente relatório. </w:t>
      </w:r>
    </w:p>
    <w:p w14:paraId="44487B57" w14:textId="77777777" w:rsidR="00A46FFB" w:rsidRPr="009F4313" w:rsidRDefault="00A46FFB" w:rsidP="00A46FFB">
      <w:pPr>
        <w:tabs>
          <w:tab w:val="left" w:pos="426"/>
          <w:tab w:val="left" w:pos="709"/>
        </w:tabs>
        <w:spacing w:after="0" w:line="360" w:lineRule="auto"/>
        <w:ind w:left="709" w:hanging="709"/>
        <w:jc w:val="both"/>
        <w:rPr>
          <w:rFonts w:ascii="Arial" w:hAnsi="Arial" w:cs="Arial"/>
          <w:b/>
          <w:sz w:val="18"/>
          <w:szCs w:val="18"/>
        </w:rPr>
      </w:pPr>
      <w:r w:rsidRPr="009F4313">
        <w:rPr>
          <w:rFonts w:ascii="Arial" w:hAnsi="Arial" w:cs="Arial"/>
          <w:sz w:val="18"/>
          <w:szCs w:val="18"/>
        </w:rPr>
        <w:t>(</w:t>
      </w:r>
      <w:r w:rsidRPr="009F4313">
        <w:rPr>
          <w:rFonts w:ascii="Arial" w:hAnsi="Arial" w:cs="Arial"/>
          <w:sz w:val="18"/>
          <w:szCs w:val="18"/>
        </w:rPr>
        <w:tab/>
        <w:t>)</w:t>
      </w:r>
      <w:r w:rsidRPr="009F4313">
        <w:rPr>
          <w:rFonts w:ascii="Arial" w:hAnsi="Arial" w:cs="Arial"/>
          <w:sz w:val="18"/>
          <w:szCs w:val="18"/>
        </w:rPr>
        <w:tab/>
      </w:r>
      <w:r w:rsidRPr="009F4313">
        <w:rPr>
          <w:rFonts w:ascii="Arial" w:hAnsi="Arial" w:cs="Arial"/>
          <w:b/>
          <w:sz w:val="18"/>
          <w:szCs w:val="18"/>
        </w:rPr>
        <w:t>O estabelecimento apresenta indício de perda de controle nos programas que atendem aos seguintes elementos de inspeção:</w:t>
      </w:r>
    </w:p>
    <w:p w14:paraId="2BB088C8" w14:textId="77777777" w:rsidR="00A46FFB" w:rsidRPr="009F4313" w:rsidRDefault="00A46FFB" w:rsidP="00A46FFB">
      <w:pPr>
        <w:tabs>
          <w:tab w:val="left" w:pos="426"/>
          <w:tab w:val="left" w:pos="709"/>
        </w:tabs>
        <w:spacing w:after="0" w:line="360" w:lineRule="auto"/>
        <w:ind w:left="709" w:hanging="709"/>
        <w:jc w:val="both"/>
        <w:rPr>
          <w:rFonts w:ascii="Arial" w:hAnsi="Arial" w:cs="Arial"/>
          <w:sz w:val="18"/>
          <w:szCs w:val="18"/>
        </w:rPr>
      </w:pPr>
      <w:r w:rsidRPr="009F4313">
        <w:rPr>
          <w:rFonts w:ascii="Arial" w:hAnsi="Arial" w:cs="Arial"/>
          <w:sz w:val="18"/>
          <w:szCs w:val="18"/>
        </w:rPr>
        <w:tab/>
      </w:r>
      <w:r w:rsidRPr="009F4313">
        <w:rPr>
          <w:rFonts w:ascii="Arial" w:hAnsi="Arial" w:cs="Arial"/>
          <w:sz w:val="18"/>
          <w:szCs w:val="18"/>
        </w:rPr>
        <w:tab/>
        <w:t xml:space="preserve">Nesse caso, a empresa tem _______ </w:t>
      </w:r>
      <w:r w:rsidRPr="009F4313">
        <w:rPr>
          <w:rFonts w:ascii="Arial" w:hAnsi="Arial" w:cs="Arial"/>
          <w:b/>
          <w:sz w:val="18"/>
          <w:szCs w:val="18"/>
        </w:rPr>
        <w:t>dias</w:t>
      </w:r>
      <w:r w:rsidRPr="009F4313">
        <w:rPr>
          <w:rFonts w:ascii="Arial" w:hAnsi="Arial" w:cs="Arial"/>
          <w:sz w:val="18"/>
          <w:szCs w:val="18"/>
        </w:rPr>
        <w:t xml:space="preserve"> para retomar o efetivo controle dos programas que atendem aos elementos acima listados. Caso contrário o Serviço Oficial poderá concluir que o estabelecimento não evidencia o controle do processo.</w:t>
      </w:r>
    </w:p>
    <w:p w14:paraId="2E7C21C5" w14:textId="77777777" w:rsidR="00A46FFB" w:rsidRPr="009F4313" w:rsidRDefault="00A46FFB" w:rsidP="00A46FFB">
      <w:pPr>
        <w:tabs>
          <w:tab w:val="left" w:pos="426"/>
          <w:tab w:val="left" w:pos="709"/>
        </w:tabs>
        <w:spacing w:after="0" w:line="360" w:lineRule="auto"/>
        <w:ind w:left="709" w:hanging="709"/>
        <w:jc w:val="both"/>
        <w:rPr>
          <w:rFonts w:ascii="Arial" w:hAnsi="Arial" w:cs="Arial"/>
          <w:sz w:val="18"/>
          <w:szCs w:val="18"/>
        </w:rPr>
      </w:pPr>
      <w:r w:rsidRPr="009F4313">
        <w:rPr>
          <w:rFonts w:ascii="Arial" w:hAnsi="Arial" w:cs="Arial"/>
          <w:sz w:val="18"/>
          <w:szCs w:val="18"/>
        </w:rPr>
        <w:t>(</w:t>
      </w:r>
      <w:r w:rsidRPr="009F4313">
        <w:rPr>
          <w:rFonts w:ascii="Arial" w:hAnsi="Arial" w:cs="Arial"/>
          <w:sz w:val="18"/>
          <w:szCs w:val="18"/>
        </w:rPr>
        <w:tab/>
        <w:t>)</w:t>
      </w:r>
      <w:r w:rsidRPr="009F4313">
        <w:rPr>
          <w:rFonts w:ascii="Arial" w:hAnsi="Arial" w:cs="Arial"/>
          <w:sz w:val="18"/>
          <w:szCs w:val="18"/>
        </w:rPr>
        <w:tab/>
      </w:r>
      <w:r w:rsidRPr="009F4313">
        <w:rPr>
          <w:rFonts w:ascii="Arial" w:hAnsi="Arial" w:cs="Arial"/>
          <w:b/>
          <w:sz w:val="18"/>
          <w:szCs w:val="18"/>
        </w:rPr>
        <w:t>O estabelecimento não evidencia o controle do processo (autocontrole)</w:t>
      </w:r>
      <w:r w:rsidRPr="009F4313">
        <w:rPr>
          <w:rFonts w:ascii="Arial" w:hAnsi="Arial" w:cs="Arial"/>
          <w:sz w:val="18"/>
          <w:szCs w:val="18"/>
        </w:rPr>
        <w:t>. AS AÇÕES FISCAIS TOMADAS DURANTE A SUPERVISÃO seguem o descrito na legislação municipal.</w:t>
      </w:r>
    </w:p>
    <w:p w14:paraId="6B28567C" w14:textId="77777777" w:rsidR="00A46FFB" w:rsidRPr="009F4313" w:rsidRDefault="00A46FFB" w:rsidP="00A46FFB">
      <w:pPr>
        <w:tabs>
          <w:tab w:val="left" w:pos="426"/>
          <w:tab w:val="left" w:pos="709"/>
        </w:tabs>
        <w:spacing w:after="0" w:line="360" w:lineRule="auto"/>
        <w:ind w:left="709" w:hanging="709"/>
        <w:jc w:val="both"/>
        <w:rPr>
          <w:rFonts w:ascii="Arial" w:hAnsi="Arial" w:cs="Arial"/>
          <w:sz w:val="18"/>
          <w:szCs w:val="18"/>
        </w:rPr>
      </w:pPr>
    </w:p>
    <w:p w14:paraId="058ABDAC" w14:textId="77777777" w:rsidR="00A46FFB" w:rsidRPr="009F4313" w:rsidRDefault="00A46FFB" w:rsidP="00A46FFB">
      <w:pPr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  <w:r w:rsidRPr="009F4313">
        <w:rPr>
          <w:rFonts w:ascii="Arial" w:hAnsi="Arial" w:cs="Arial"/>
          <w:b/>
          <w:sz w:val="18"/>
          <w:szCs w:val="18"/>
        </w:rPr>
        <w:t>DESCRIÇÃO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A46FFB" w:rsidRPr="009F4313" w14:paraId="7B56697B" w14:textId="77777777" w:rsidTr="001D6D19">
        <w:tc>
          <w:tcPr>
            <w:tcW w:w="8494" w:type="dxa"/>
            <w:shd w:val="clear" w:color="auto" w:fill="auto"/>
          </w:tcPr>
          <w:p w14:paraId="369B353E" w14:textId="77777777" w:rsidR="00A46FFB" w:rsidRPr="009F4313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9F4313" w14:paraId="18038BF5" w14:textId="77777777" w:rsidTr="001D6D19">
        <w:tc>
          <w:tcPr>
            <w:tcW w:w="8494" w:type="dxa"/>
            <w:shd w:val="clear" w:color="auto" w:fill="auto"/>
          </w:tcPr>
          <w:p w14:paraId="3D198B58" w14:textId="77777777" w:rsidR="00A46FFB" w:rsidRPr="009F4313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DF5B65" w14:paraId="019A29D0" w14:textId="77777777" w:rsidTr="001D6D19">
        <w:tc>
          <w:tcPr>
            <w:tcW w:w="8494" w:type="dxa"/>
            <w:shd w:val="clear" w:color="auto" w:fill="auto"/>
          </w:tcPr>
          <w:p w14:paraId="5B1CF970" w14:textId="77777777" w:rsidR="00A46FFB" w:rsidRPr="00DF5B65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DF5B65" w14:paraId="27059E32" w14:textId="77777777" w:rsidTr="001D6D19">
        <w:tc>
          <w:tcPr>
            <w:tcW w:w="8494" w:type="dxa"/>
            <w:shd w:val="clear" w:color="auto" w:fill="auto"/>
          </w:tcPr>
          <w:p w14:paraId="1242C82A" w14:textId="77777777" w:rsidR="00A46FFB" w:rsidRPr="00DF5B65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DF5B65" w14:paraId="1DFF5719" w14:textId="77777777" w:rsidTr="001D6D19">
        <w:tc>
          <w:tcPr>
            <w:tcW w:w="8494" w:type="dxa"/>
            <w:shd w:val="clear" w:color="auto" w:fill="auto"/>
          </w:tcPr>
          <w:p w14:paraId="1D92A637" w14:textId="77777777" w:rsidR="00A46FFB" w:rsidRPr="00DF5B65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DF5B65" w14:paraId="5E29413D" w14:textId="77777777" w:rsidTr="001D6D19">
        <w:tc>
          <w:tcPr>
            <w:tcW w:w="8494" w:type="dxa"/>
            <w:shd w:val="clear" w:color="auto" w:fill="auto"/>
          </w:tcPr>
          <w:p w14:paraId="67BD245F" w14:textId="77777777" w:rsidR="00A46FFB" w:rsidRPr="00DF5B65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DF5B65" w14:paraId="1C9A0D13" w14:textId="77777777" w:rsidTr="001D6D19">
        <w:tc>
          <w:tcPr>
            <w:tcW w:w="8494" w:type="dxa"/>
            <w:shd w:val="clear" w:color="auto" w:fill="auto"/>
          </w:tcPr>
          <w:p w14:paraId="6FB8B8E5" w14:textId="77777777" w:rsidR="00A46FFB" w:rsidRPr="00DF5B65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DF5B65" w14:paraId="22D42360" w14:textId="77777777" w:rsidTr="001D6D19">
        <w:tc>
          <w:tcPr>
            <w:tcW w:w="8494" w:type="dxa"/>
            <w:shd w:val="clear" w:color="auto" w:fill="auto"/>
          </w:tcPr>
          <w:p w14:paraId="5CF44A52" w14:textId="77777777" w:rsidR="00A46FFB" w:rsidRPr="00DF5B65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F5DEFD1" w14:textId="77777777" w:rsidR="00A46FFB" w:rsidRPr="00DF5B65" w:rsidRDefault="00A46FFB" w:rsidP="00A46FFB">
      <w:pPr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1"/>
        <w:gridCol w:w="2919"/>
        <w:gridCol w:w="2844"/>
      </w:tblGrid>
      <w:tr w:rsidR="00A46FFB" w:rsidRPr="00DF5B65" w14:paraId="4ACB28E9" w14:textId="77777777" w:rsidTr="001D6D19">
        <w:tc>
          <w:tcPr>
            <w:tcW w:w="1608" w:type="pct"/>
            <w:shd w:val="clear" w:color="auto" w:fill="auto"/>
          </w:tcPr>
          <w:p w14:paraId="11C60BE1" w14:textId="77777777" w:rsidR="00A46FFB" w:rsidRPr="00DF5B65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5B65">
              <w:rPr>
                <w:rFonts w:ascii="Arial" w:hAnsi="Arial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1718" w:type="pct"/>
            <w:shd w:val="clear" w:color="auto" w:fill="auto"/>
          </w:tcPr>
          <w:p w14:paraId="75C2803D" w14:textId="77777777" w:rsidR="00A46FFB" w:rsidRPr="00DF5B65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5B65">
              <w:rPr>
                <w:rFonts w:ascii="Arial" w:hAnsi="Arial" w:cs="Arial"/>
                <w:b/>
                <w:bCs/>
                <w:sz w:val="18"/>
                <w:szCs w:val="18"/>
              </w:rPr>
              <w:t>ASSINATURA</w:t>
            </w:r>
          </w:p>
        </w:tc>
        <w:tc>
          <w:tcPr>
            <w:tcW w:w="1674" w:type="pct"/>
            <w:shd w:val="clear" w:color="auto" w:fill="auto"/>
          </w:tcPr>
          <w:p w14:paraId="41BEABA1" w14:textId="77777777" w:rsidR="00A46FFB" w:rsidRPr="00DF5B65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5B65">
              <w:rPr>
                <w:rFonts w:ascii="Arial" w:hAnsi="Arial" w:cs="Arial"/>
                <w:b/>
                <w:bCs/>
                <w:sz w:val="18"/>
                <w:szCs w:val="18"/>
              </w:rPr>
              <w:t>ENTIDADE</w:t>
            </w:r>
          </w:p>
        </w:tc>
      </w:tr>
      <w:tr w:rsidR="00A46FFB" w:rsidRPr="00DF5B65" w14:paraId="7E86A4E5" w14:textId="77777777" w:rsidTr="001D6D19">
        <w:tc>
          <w:tcPr>
            <w:tcW w:w="1608" w:type="pct"/>
            <w:shd w:val="clear" w:color="auto" w:fill="auto"/>
          </w:tcPr>
          <w:p w14:paraId="6EED6249" w14:textId="77777777" w:rsidR="00A46FFB" w:rsidRPr="00DF5B65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18" w:type="pct"/>
            <w:shd w:val="clear" w:color="auto" w:fill="auto"/>
          </w:tcPr>
          <w:p w14:paraId="23E07D16" w14:textId="77777777" w:rsidR="00A46FFB" w:rsidRPr="00DF5B65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74" w:type="pct"/>
            <w:shd w:val="clear" w:color="auto" w:fill="auto"/>
          </w:tcPr>
          <w:p w14:paraId="762B847D" w14:textId="77777777" w:rsidR="00A46FFB" w:rsidRPr="00DF5B65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DF5B65" w14:paraId="517FF4FF" w14:textId="77777777" w:rsidTr="001D6D19">
        <w:tc>
          <w:tcPr>
            <w:tcW w:w="1608" w:type="pct"/>
            <w:shd w:val="clear" w:color="auto" w:fill="auto"/>
          </w:tcPr>
          <w:p w14:paraId="0E70DE34" w14:textId="77777777" w:rsidR="00A46FFB" w:rsidRPr="00DF5B65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18" w:type="pct"/>
            <w:shd w:val="clear" w:color="auto" w:fill="auto"/>
          </w:tcPr>
          <w:p w14:paraId="1B0931DB" w14:textId="77777777" w:rsidR="00A46FFB" w:rsidRPr="00DF5B65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74" w:type="pct"/>
            <w:shd w:val="clear" w:color="auto" w:fill="auto"/>
          </w:tcPr>
          <w:p w14:paraId="4ACA648B" w14:textId="77777777" w:rsidR="00A46FFB" w:rsidRPr="00DF5B65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6FFB" w:rsidRPr="00DF5B65" w14:paraId="14B1113B" w14:textId="77777777" w:rsidTr="001D6D19">
        <w:tc>
          <w:tcPr>
            <w:tcW w:w="1608" w:type="pct"/>
            <w:shd w:val="clear" w:color="auto" w:fill="auto"/>
          </w:tcPr>
          <w:p w14:paraId="34E6C5EF" w14:textId="77777777" w:rsidR="00A46FFB" w:rsidRPr="00DF5B65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18" w:type="pct"/>
            <w:shd w:val="clear" w:color="auto" w:fill="auto"/>
          </w:tcPr>
          <w:p w14:paraId="14443FDD" w14:textId="77777777" w:rsidR="00A46FFB" w:rsidRPr="00DF5B65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74" w:type="pct"/>
            <w:shd w:val="clear" w:color="auto" w:fill="auto"/>
          </w:tcPr>
          <w:p w14:paraId="1952B331" w14:textId="77777777" w:rsidR="00A46FFB" w:rsidRPr="00DF5B65" w:rsidRDefault="00A46FFB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67EEC146" w14:textId="77777777" w:rsidR="00A46FFB" w:rsidRDefault="00A46FFB" w:rsidP="00A46FFB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4D798726" w14:textId="77777777" w:rsidR="00A46FFB" w:rsidRPr="00DF5B65" w:rsidRDefault="00A46FFB" w:rsidP="00A46FFB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DF5B65">
        <w:rPr>
          <w:rFonts w:ascii="Arial" w:hAnsi="Arial" w:cs="Arial"/>
          <w:sz w:val="18"/>
          <w:szCs w:val="18"/>
        </w:rPr>
        <w:t>Todas as folhas do presente relatório devem ser rubricadas pelo (s) supervisor(es) e responsável legal da indústria. Uma via deste relatório ficará arquivada no SIM e a outra entregue ao responsável legal pela indústria.</w:t>
      </w:r>
    </w:p>
    <w:p w14:paraId="4A42AC26" w14:textId="77777777" w:rsidR="00A46FFB" w:rsidRPr="00DF5B65" w:rsidRDefault="00A46FFB" w:rsidP="00A46FFB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7AD3047E" w14:textId="77777777" w:rsidR="00A46FFB" w:rsidRPr="00A03B3D" w:rsidRDefault="00A46FFB" w:rsidP="00A46FFB">
      <w:pPr>
        <w:spacing w:after="0" w:line="360" w:lineRule="auto"/>
        <w:jc w:val="both"/>
        <w:rPr>
          <w:rFonts w:ascii="Arial" w:hAnsi="Arial" w:cs="Arial"/>
        </w:rPr>
      </w:pPr>
    </w:p>
    <w:p w14:paraId="0C605C0C" w14:textId="77777777" w:rsidR="00A46FFB" w:rsidRPr="00A03B3D" w:rsidRDefault="00A46FFB" w:rsidP="00A46FFB">
      <w:pPr>
        <w:spacing w:after="0" w:line="360" w:lineRule="auto"/>
        <w:jc w:val="both"/>
        <w:rPr>
          <w:rFonts w:ascii="Arial" w:hAnsi="Arial" w:cs="Arial"/>
        </w:rPr>
      </w:pPr>
    </w:p>
    <w:p w14:paraId="67B7FF04" w14:textId="77777777" w:rsidR="00A46FFB" w:rsidRDefault="00A46FFB" w:rsidP="00A46FFB">
      <w:pPr>
        <w:pStyle w:val="PargrafodaLista"/>
        <w:spacing w:after="0" w:line="360" w:lineRule="auto"/>
        <w:ind w:left="0"/>
        <w:contextualSpacing w:val="0"/>
        <w:rPr>
          <w:rFonts w:ascii="Arial" w:hAnsi="Arial" w:cs="Arial"/>
        </w:rPr>
      </w:pPr>
    </w:p>
    <w:p w14:paraId="60E2CF9F" w14:textId="77777777" w:rsidR="00AF4A2F" w:rsidRPr="00A46FFB" w:rsidRDefault="00AF4A2F" w:rsidP="00A46FFB"/>
    <w:sectPr w:rsidR="00AF4A2F" w:rsidRPr="00A46FFB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C9368" w14:textId="77777777" w:rsidR="00537842" w:rsidRDefault="00537842" w:rsidP="00EB78C4">
      <w:pPr>
        <w:spacing w:after="0" w:line="240" w:lineRule="auto"/>
      </w:pPr>
      <w:r>
        <w:separator/>
      </w:r>
    </w:p>
  </w:endnote>
  <w:endnote w:type="continuationSeparator" w:id="0">
    <w:p w14:paraId="783B4464" w14:textId="77777777" w:rsidR="00537842" w:rsidRDefault="00537842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8AC8A" w14:textId="77777777" w:rsidR="00537842" w:rsidRDefault="00537842" w:rsidP="00EB78C4">
      <w:pPr>
        <w:spacing w:after="0" w:line="240" w:lineRule="auto"/>
      </w:pPr>
      <w:r>
        <w:separator/>
      </w:r>
    </w:p>
  </w:footnote>
  <w:footnote w:type="continuationSeparator" w:id="0">
    <w:p w14:paraId="501BBBB7" w14:textId="77777777" w:rsidR="00537842" w:rsidRDefault="00537842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6434A"/>
    <w:multiLevelType w:val="hybridMultilevel"/>
    <w:tmpl w:val="A2AC4906"/>
    <w:lvl w:ilvl="0" w:tplc="9E7EB52C">
      <w:start w:val="1"/>
      <w:numFmt w:val="decimal"/>
      <w:lvlText w:val="%1.6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285299">
    <w:abstractNumId w:val="0"/>
  </w:num>
  <w:num w:numId="2" w16cid:durableId="1562861754">
    <w:abstractNumId w:val="4"/>
  </w:num>
  <w:num w:numId="3" w16cid:durableId="1516990888">
    <w:abstractNumId w:val="6"/>
  </w:num>
  <w:num w:numId="4" w16cid:durableId="895580505">
    <w:abstractNumId w:val="5"/>
  </w:num>
  <w:num w:numId="5" w16cid:durableId="1559052435">
    <w:abstractNumId w:val="1"/>
  </w:num>
  <w:num w:numId="6" w16cid:durableId="1405451508">
    <w:abstractNumId w:val="2"/>
  </w:num>
  <w:num w:numId="7" w16cid:durableId="14026036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3142D"/>
    <w:rsid w:val="00037B03"/>
    <w:rsid w:val="00044A64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C5F2A"/>
    <w:rsid w:val="000D7D2D"/>
    <w:rsid w:val="000E320C"/>
    <w:rsid w:val="000E4D86"/>
    <w:rsid w:val="000F444C"/>
    <w:rsid w:val="000F51F5"/>
    <w:rsid w:val="000F6D5D"/>
    <w:rsid w:val="00101A2A"/>
    <w:rsid w:val="00117449"/>
    <w:rsid w:val="001277DB"/>
    <w:rsid w:val="00130233"/>
    <w:rsid w:val="0013753F"/>
    <w:rsid w:val="00151347"/>
    <w:rsid w:val="001549AD"/>
    <w:rsid w:val="00165D27"/>
    <w:rsid w:val="001778F7"/>
    <w:rsid w:val="00192838"/>
    <w:rsid w:val="001931CE"/>
    <w:rsid w:val="00195BC2"/>
    <w:rsid w:val="001A3E5F"/>
    <w:rsid w:val="001B7DD4"/>
    <w:rsid w:val="001C4223"/>
    <w:rsid w:val="001D489A"/>
    <w:rsid w:val="001D4EB1"/>
    <w:rsid w:val="001F4E27"/>
    <w:rsid w:val="00202F59"/>
    <w:rsid w:val="0021101A"/>
    <w:rsid w:val="00217956"/>
    <w:rsid w:val="00252DE6"/>
    <w:rsid w:val="00267416"/>
    <w:rsid w:val="00267F7B"/>
    <w:rsid w:val="00271891"/>
    <w:rsid w:val="002853D8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37DD"/>
    <w:rsid w:val="00331C58"/>
    <w:rsid w:val="00333070"/>
    <w:rsid w:val="00337F86"/>
    <w:rsid w:val="0035431C"/>
    <w:rsid w:val="00363B99"/>
    <w:rsid w:val="003908EE"/>
    <w:rsid w:val="003A1031"/>
    <w:rsid w:val="003A2D6A"/>
    <w:rsid w:val="003B1969"/>
    <w:rsid w:val="003B730C"/>
    <w:rsid w:val="003C6C7A"/>
    <w:rsid w:val="003E0465"/>
    <w:rsid w:val="003E6AEC"/>
    <w:rsid w:val="00407666"/>
    <w:rsid w:val="004106E9"/>
    <w:rsid w:val="00422E54"/>
    <w:rsid w:val="00457812"/>
    <w:rsid w:val="0045781D"/>
    <w:rsid w:val="0046266A"/>
    <w:rsid w:val="00490853"/>
    <w:rsid w:val="0049531A"/>
    <w:rsid w:val="004B1317"/>
    <w:rsid w:val="004C32BD"/>
    <w:rsid w:val="004C43BA"/>
    <w:rsid w:val="004D5036"/>
    <w:rsid w:val="004E0155"/>
    <w:rsid w:val="004F014F"/>
    <w:rsid w:val="00501B4C"/>
    <w:rsid w:val="00532E01"/>
    <w:rsid w:val="00537842"/>
    <w:rsid w:val="00547221"/>
    <w:rsid w:val="0054738D"/>
    <w:rsid w:val="005547D7"/>
    <w:rsid w:val="00566D74"/>
    <w:rsid w:val="0056793A"/>
    <w:rsid w:val="00575A41"/>
    <w:rsid w:val="005C2645"/>
    <w:rsid w:val="005D716A"/>
    <w:rsid w:val="005F258A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710C3"/>
    <w:rsid w:val="00671F29"/>
    <w:rsid w:val="00672131"/>
    <w:rsid w:val="006726D4"/>
    <w:rsid w:val="00677EEF"/>
    <w:rsid w:val="006811AF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222AD"/>
    <w:rsid w:val="00726504"/>
    <w:rsid w:val="007339E5"/>
    <w:rsid w:val="00734E91"/>
    <w:rsid w:val="00741283"/>
    <w:rsid w:val="00742179"/>
    <w:rsid w:val="00743B5F"/>
    <w:rsid w:val="00757204"/>
    <w:rsid w:val="00761BBB"/>
    <w:rsid w:val="00763ED1"/>
    <w:rsid w:val="00764770"/>
    <w:rsid w:val="00770D90"/>
    <w:rsid w:val="00782B4A"/>
    <w:rsid w:val="0079137A"/>
    <w:rsid w:val="007956B6"/>
    <w:rsid w:val="007A09E5"/>
    <w:rsid w:val="007A4099"/>
    <w:rsid w:val="007B643D"/>
    <w:rsid w:val="007C40C1"/>
    <w:rsid w:val="007C5BF6"/>
    <w:rsid w:val="007D0912"/>
    <w:rsid w:val="007D723C"/>
    <w:rsid w:val="00812297"/>
    <w:rsid w:val="0081681F"/>
    <w:rsid w:val="00824613"/>
    <w:rsid w:val="00825113"/>
    <w:rsid w:val="00831869"/>
    <w:rsid w:val="00840A0F"/>
    <w:rsid w:val="00846021"/>
    <w:rsid w:val="0085630C"/>
    <w:rsid w:val="00862BB0"/>
    <w:rsid w:val="00890287"/>
    <w:rsid w:val="008B5CB9"/>
    <w:rsid w:val="008B5D11"/>
    <w:rsid w:val="008C4573"/>
    <w:rsid w:val="008D0808"/>
    <w:rsid w:val="008D2414"/>
    <w:rsid w:val="008D5965"/>
    <w:rsid w:val="008E2E73"/>
    <w:rsid w:val="008E320A"/>
    <w:rsid w:val="008E7168"/>
    <w:rsid w:val="00905106"/>
    <w:rsid w:val="009156DB"/>
    <w:rsid w:val="00937A72"/>
    <w:rsid w:val="00942518"/>
    <w:rsid w:val="00951DAD"/>
    <w:rsid w:val="00964BEE"/>
    <w:rsid w:val="00971224"/>
    <w:rsid w:val="00971F2D"/>
    <w:rsid w:val="00976976"/>
    <w:rsid w:val="00977B82"/>
    <w:rsid w:val="00983CA1"/>
    <w:rsid w:val="00986DCF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4757"/>
    <w:rsid w:val="00A452BB"/>
    <w:rsid w:val="00A46FFB"/>
    <w:rsid w:val="00A66B75"/>
    <w:rsid w:val="00A700EC"/>
    <w:rsid w:val="00A70F9E"/>
    <w:rsid w:val="00A71BC3"/>
    <w:rsid w:val="00A71E7F"/>
    <w:rsid w:val="00A759CB"/>
    <w:rsid w:val="00A80A47"/>
    <w:rsid w:val="00AA4086"/>
    <w:rsid w:val="00AC16E1"/>
    <w:rsid w:val="00AC3AA8"/>
    <w:rsid w:val="00AD51F7"/>
    <w:rsid w:val="00AE5353"/>
    <w:rsid w:val="00AE7B9A"/>
    <w:rsid w:val="00AF216D"/>
    <w:rsid w:val="00AF4A2F"/>
    <w:rsid w:val="00B112FF"/>
    <w:rsid w:val="00B25551"/>
    <w:rsid w:val="00B32180"/>
    <w:rsid w:val="00B3558E"/>
    <w:rsid w:val="00B802EB"/>
    <w:rsid w:val="00B84572"/>
    <w:rsid w:val="00B900CB"/>
    <w:rsid w:val="00B94A72"/>
    <w:rsid w:val="00BB128F"/>
    <w:rsid w:val="00BB4D5C"/>
    <w:rsid w:val="00BD572B"/>
    <w:rsid w:val="00C21386"/>
    <w:rsid w:val="00C359A5"/>
    <w:rsid w:val="00C551A4"/>
    <w:rsid w:val="00C7358F"/>
    <w:rsid w:val="00C76AED"/>
    <w:rsid w:val="00CA0052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56F0B"/>
    <w:rsid w:val="00D6231C"/>
    <w:rsid w:val="00D94303"/>
    <w:rsid w:val="00DB0273"/>
    <w:rsid w:val="00DB2B29"/>
    <w:rsid w:val="00DC0869"/>
    <w:rsid w:val="00DD1234"/>
    <w:rsid w:val="00DD2503"/>
    <w:rsid w:val="00DE1F3F"/>
    <w:rsid w:val="00DE56AC"/>
    <w:rsid w:val="00E0624F"/>
    <w:rsid w:val="00E427E5"/>
    <w:rsid w:val="00E43A4A"/>
    <w:rsid w:val="00E47ECF"/>
    <w:rsid w:val="00E6137D"/>
    <w:rsid w:val="00E63035"/>
    <w:rsid w:val="00E7716E"/>
    <w:rsid w:val="00E8514B"/>
    <w:rsid w:val="00E877E0"/>
    <w:rsid w:val="00E92A42"/>
    <w:rsid w:val="00E9423E"/>
    <w:rsid w:val="00E96015"/>
    <w:rsid w:val="00EA122B"/>
    <w:rsid w:val="00EA71AE"/>
    <w:rsid w:val="00EB5603"/>
    <w:rsid w:val="00EB78C4"/>
    <w:rsid w:val="00ED78E3"/>
    <w:rsid w:val="00EF1D37"/>
    <w:rsid w:val="00F14900"/>
    <w:rsid w:val="00F17B41"/>
    <w:rsid w:val="00F208BF"/>
    <w:rsid w:val="00F266A9"/>
    <w:rsid w:val="00F65B7E"/>
    <w:rsid w:val="00F82FD4"/>
    <w:rsid w:val="00F97205"/>
    <w:rsid w:val="00FC0012"/>
    <w:rsid w:val="00FC3988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1282</Words>
  <Characters>6924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2025-06-25T12:41:00Z</dcterms:created>
  <dcterms:modified xsi:type="dcterms:W3CDTF">2025-06-25T12:41:00Z</dcterms:modified>
</cp:coreProperties>
</file>